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93E0" w14:textId="2C73FDB3" w:rsidR="001D6863" w:rsidRPr="00252A78" w:rsidRDefault="001D6863" w:rsidP="001D6863">
      <w:pPr>
        <w:jc w:val="left"/>
        <w:rPr>
          <w:rFonts w:ascii="仿宋_GB2312" w:eastAsia="仿宋_GB2312" w:hAnsi="Times New Roman" w:cs="仿宋_GB2312"/>
          <w:color w:val="000000"/>
          <w:kern w:val="0"/>
          <w:sz w:val="32"/>
          <w:szCs w:val="32"/>
          <w:lang w:bidi="ar"/>
        </w:rPr>
      </w:pPr>
      <w:r w:rsidRPr="00252A78">
        <w:rPr>
          <w:rFonts w:ascii="仿宋_GB2312" w:eastAsia="仿宋_GB2312" w:hAnsi="Times New Roman" w:cs="仿宋_GB2312" w:hint="eastAsia"/>
          <w:color w:val="000000"/>
          <w:kern w:val="0"/>
          <w:sz w:val="32"/>
          <w:szCs w:val="32"/>
          <w:lang w:bidi="ar"/>
        </w:rPr>
        <w:t>附件：</w:t>
      </w:r>
    </w:p>
    <w:p w14:paraId="6E687E68" w14:textId="77777777" w:rsidR="006A1903" w:rsidRPr="00252A78" w:rsidRDefault="001D6863" w:rsidP="001D6863">
      <w:pPr>
        <w:jc w:val="center"/>
        <w:rPr>
          <w:rFonts w:ascii="方正小标宋_GBK" w:eastAsia="方正小标宋_GBK" w:hAnsi="Times New Roman" w:cs="仿宋_GB2312"/>
          <w:bCs/>
          <w:color w:val="000000"/>
          <w:kern w:val="0"/>
          <w:sz w:val="36"/>
          <w:szCs w:val="36"/>
          <w:lang w:bidi="ar"/>
        </w:rPr>
      </w:pPr>
      <w:r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202</w:t>
      </w:r>
      <w:r w:rsidR="006A1903"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3</w:t>
      </w:r>
      <w:r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年</w:t>
      </w:r>
      <w:r w:rsidR="00D654F1"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××（</w:t>
      </w:r>
      <w:r w:rsidR="006A1903"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市级开放大学</w:t>
      </w:r>
      <w:r w:rsidR="00D654F1"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）</w:t>
      </w:r>
      <w:r w:rsidR="008E47D0"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综合</w:t>
      </w:r>
      <w:r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教学检查</w:t>
      </w:r>
    </w:p>
    <w:p w14:paraId="2BB1E193" w14:textId="5C8ED404" w:rsidR="001D6863" w:rsidRDefault="00D654F1" w:rsidP="001D6863">
      <w:pPr>
        <w:jc w:val="center"/>
        <w:rPr>
          <w:rFonts w:ascii="方正小标宋_GBK" w:eastAsia="方正小标宋_GBK" w:hAnsi="Times New Roman" w:cs="仿宋_GB2312"/>
          <w:bCs/>
          <w:color w:val="000000"/>
          <w:kern w:val="0"/>
          <w:sz w:val="36"/>
          <w:szCs w:val="36"/>
          <w:lang w:bidi="ar"/>
        </w:rPr>
      </w:pPr>
      <w:r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自查</w:t>
      </w:r>
      <w:r w:rsidR="001D6863"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报告体例</w:t>
      </w:r>
      <w:r w:rsidR="0043118B" w:rsidRPr="00252A78">
        <w:rPr>
          <w:rFonts w:ascii="方正小标宋_GBK" w:eastAsia="方正小标宋_GBK" w:hAnsi="Times New Roman" w:cs="仿宋_GB2312" w:hint="eastAsia"/>
          <w:bCs/>
          <w:color w:val="000000"/>
          <w:kern w:val="0"/>
          <w:sz w:val="36"/>
          <w:szCs w:val="36"/>
          <w:lang w:bidi="ar"/>
        </w:rPr>
        <w:t>及要求</w:t>
      </w:r>
    </w:p>
    <w:p w14:paraId="00D3D8FB" w14:textId="77777777" w:rsidR="00DA4A45" w:rsidRPr="00252A78" w:rsidRDefault="00DA4A45" w:rsidP="001D6863">
      <w:pPr>
        <w:jc w:val="center"/>
        <w:rPr>
          <w:rFonts w:ascii="方正小标宋_GBK" w:eastAsia="方正小标宋_GBK" w:hAnsi="Times New Roman" w:cs="仿宋_GB2312"/>
          <w:bCs/>
          <w:color w:val="000000"/>
          <w:kern w:val="0"/>
          <w:sz w:val="36"/>
          <w:szCs w:val="36"/>
          <w:lang w:bidi="ar"/>
        </w:rPr>
      </w:pPr>
    </w:p>
    <w:p w14:paraId="62279F24" w14:textId="3B04F721" w:rsidR="001D6863" w:rsidRPr="00252A78" w:rsidRDefault="00D654F1" w:rsidP="00866E2A">
      <w:pPr>
        <w:pStyle w:val="a8"/>
        <w:numPr>
          <w:ilvl w:val="0"/>
          <w:numId w:val="1"/>
        </w:numPr>
        <w:spacing w:line="540" w:lineRule="exact"/>
        <w:ind w:firstLineChars="0"/>
        <w:rPr>
          <w:rFonts w:ascii="方正黑体_GBK" w:eastAsia="方正黑体_GBK"/>
          <w:bCs/>
          <w:sz w:val="32"/>
          <w:szCs w:val="32"/>
        </w:rPr>
      </w:pPr>
      <w:r w:rsidRPr="00252A78">
        <w:rPr>
          <w:rFonts w:ascii="方正黑体_GBK" w:eastAsia="方正黑体_GBK" w:hint="eastAsia"/>
          <w:bCs/>
          <w:sz w:val="32"/>
          <w:szCs w:val="32"/>
        </w:rPr>
        <w:t>自查自纠</w:t>
      </w:r>
      <w:r w:rsidR="005470E8" w:rsidRPr="00252A78">
        <w:rPr>
          <w:rFonts w:ascii="方正黑体_GBK" w:eastAsia="方正黑体_GBK" w:hint="eastAsia"/>
          <w:bCs/>
          <w:sz w:val="32"/>
          <w:szCs w:val="32"/>
        </w:rPr>
        <w:t>工作</w:t>
      </w:r>
      <w:r w:rsidRPr="00252A78">
        <w:rPr>
          <w:rFonts w:ascii="方正黑体_GBK" w:eastAsia="方正黑体_GBK" w:hint="eastAsia"/>
          <w:bCs/>
          <w:sz w:val="32"/>
          <w:szCs w:val="32"/>
        </w:rPr>
        <w:t>实施情况</w:t>
      </w:r>
    </w:p>
    <w:p w14:paraId="1852883F" w14:textId="1447EC16" w:rsidR="001D6863" w:rsidRPr="00252A78" w:rsidRDefault="00D654F1" w:rsidP="00252A78">
      <w:pPr>
        <w:spacing w:line="54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自查工作</w:t>
      </w:r>
      <w:r w:rsidR="00AE31A6" w:rsidRPr="00252A78">
        <w:rPr>
          <w:rFonts w:ascii="方正仿宋_GBK" w:eastAsia="方正仿宋_GBK" w:hint="eastAsia"/>
          <w:sz w:val="32"/>
          <w:szCs w:val="32"/>
        </w:rPr>
        <w:t>组织及实施步骤等</w:t>
      </w:r>
    </w:p>
    <w:p w14:paraId="55360D79" w14:textId="6F847BBD" w:rsidR="00D654F1" w:rsidRPr="00252A78" w:rsidRDefault="00866E2A" w:rsidP="00866E2A">
      <w:pPr>
        <w:pStyle w:val="a8"/>
        <w:numPr>
          <w:ilvl w:val="0"/>
          <w:numId w:val="1"/>
        </w:numPr>
        <w:spacing w:line="540" w:lineRule="exact"/>
        <w:ind w:firstLineChars="0"/>
        <w:rPr>
          <w:rFonts w:ascii="方正黑体_GBK" w:eastAsia="方正黑体_GBK"/>
          <w:bCs/>
          <w:sz w:val="32"/>
          <w:szCs w:val="32"/>
        </w:rPr>
      </w:pPr>
      <w:r w:rsidRPr="00252A78">
        <w:rPr>
          <w:rFonts w:ascii="方正黑体_GBK" w:eastAsia="方正黑体_GBK" w:hint="eastAsia"/>
          <w:bCs/>
          <w:sz w:val="32"/>
          <w:szCs w:val="32"/>
        </w:rPr>
        <w:t>自查</w:t>
      </w:r>
      <w:r w:rsidR="001E61ED" w:rsidRPr="00252A78">
        <w:rPr>
          <w:rFonts w:ascii="方正黑体_GBK" w:eastAsia="方正黑体_GBK" w:hint="eastAsia"/>
          <w:bCs/>
          <w:sz w:val="32"/>
          <w:szCs w:val="32"/>
        </w:rPr>
        <w:t>自纠情况及效果</w:t>
      </w:r>
    </w:p>
    <w:p w14:paraId="14D0F895" w14:textId="599B1D4C" w:rsidR="00D654F1" w:rsidRPr="00252A78" w:rsidRDefault="0069355C" w:rsidP="00042E47">
      <w:pPr>
        <w:pStyle w:val="a8"/>
        <w:numPr>
          <w:ilvl w:val="0"/>
          <w:numId w:val="3"/>
        </w:numPr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问题整改情况</w:t>
      </w:r>
    </w:p>
    <w:p w14:paraId="2EBFD1FD" w14:textId="262AC382" w:rsidR="00042E47" w:rsidRPr="00252A78" w:rsidRDefault="001E61ED" w:rsidP="00252A78">
      <w:pPr>
        <w:pStyle w:val="a8"/>
        <w:numPr>
          <w:ilvl w:val="0"/>
          <w:numId w:val="4"/>
        </w:numPr>
        <w:tabs>
          <w:tab w:val="left" w:pos="993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2022年度综合教学检查</w:t>
      </w:r>
      <w:r w:rsidR="00AC66CF" w:rsidRPr="00252A78">
        <w:rPr>
          <w:rFonts w:ascii="方正仿宋_GBK" w:eastAsia="方正仿宋_GBK" w:hint="eastAsia"/>
          <w:sz w:val="32"/>
          <w:szCs w:val="32"/>
        </w:rPr>
        <w:t>自查自纠发现的问题及整改情况</w:t>
      </w:r>
    </w:p>
    <w:p w14:paraId="418BDBB4" w14:textId="364AEB36" w:rsidR="001627A5" w:rsidRPr="00252A78" w:rsidRDefault="001627A5" w:rsidP="00252A78">
      <w:pPr>
        <w:pStyle w:val="a8"/>
        <w:numPr>
          <w:ilvl w:val="0"/>
          <w:numId w:val="5"/>
        </w:numPr>
        <w:tabs>
          <w:tab w:val="left" w:pos="1418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问题：</w:t>
      </w:r>
    </w:p>
    <w:p w14:paraId="63CDC75C" w14:textId="0F809B60" w:rsidR="001627A5" w:rsidRPr="00252A78" w:rsidRDefault="001627A5" w:rsidP="00252A78">
      <w:pPr>
        <w:pStyle w:val="a8"/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整改情况：</w:t>
      </w:r>
      <w:r w:rsidR="005470E8" w:rsidRPr="00252A78">
        <w:rPr>
          <w:rFonts w:ascii="方正仿宋_GBK" w:eastAsia="方正仿宋_GBK" w:hint="eastAsia"/>
          <w:sz w:val="32"/>
          <w:szCs w:val="32"/>
        </w:rPr>
        <w:t>说明整改举措与效果（未完成整改的要注明完成期限）</w:t>
      </w:r>
    </w:p>
    <w:p w14:paraId="15B3A37B" w14:textId="732E3541" w:rsidR="001627A5" w:rsidRPr="00252A78" w:rsidRDefault="001627A5" w:rsidP="00252A78">
      <w:pPr>
        <w:pStyle w:val="a8"/>
        <w:numPr>
          <w:ilvl w:val="0"/>
          <w:numId w:val="5"/>
        </w:numPr>
        <w:tabs>
          <w:tab w:val="left" w:pos="1418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问题：</w:t>
      </w:r>
    </w:p>
    <w:p w14:paraId="3AC0D4D6" w14:textId="77777777" w:rsidR="005470E8" w:rsidRPr="00252A78" w:rsidRDefault="001627A5" w:rsidP="00252A78">
      <w:pPr>
        <w:pStyle w:val="a8"/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整改情况：</w:t>
      </w:r>
      <w:r w:rsidR="005470E8" w:rsidRPr="00252A78">
        <w:rPr>
          <w:rFonts w:ascii="方正仿宋_GBK" w:eastAsia="方正仿宋_GBK" w:hint="eastAsia"/>
          <w:sz w:val="32"/>
          <w:szCs w:val="32"/>
        </w:rPr>
        <w:t>说明整改举措与效果（未完成整改的要注明完成期限）</w:t>
      </w:r>
    </w:p>
    <w:p w14:paraId="5465889D" w14:textId="4939F9E2" w:rsidR="001627A5" w:rsidRPr="00252A78" w:rsidRDefault="001627A5" w:rsidP="001627A5">
      <w:pPr>
        <w:spacing w:line="540" w:lineRule="exact"/>
        <w:ind w:left="60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……</w:t>
      </w:r>
    </w:p>
    <w:p w14:paraId="503423CC" w14:textId="749C3959" w:rsidR="00C568D5" w:rsidRPr="00252A78" w:rsidRDefault="00C34126" w:rsidP="00252A78">
      <w:pPr>
        <w:pStyle w:val="a8"/>
        <w:numPr>
          <w:ilvl w:val="0"/>
          <w:numId w:val="4"/>
        </w:numPr>
        <w:tabs>
          <w:tab w:val="left" w:pos="993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对省校在2022年</w:t>
      </w:r>
      <w:r w:rsidR="001E61ED" w:rsidRPr="00252A78">
        <w:rPr>
          <w:rFonts w:ascii="方正仿宋_GBK" w:eastAsia="方正仿宋_GBK" w:hint="eastAsia"/>
          <w:sz w:val="32"/>
          <w:szCs w:val="32"/>
        </w:rPr>
        <w:t>综合</w:t>
      </w:r>
      <w:r w:rsidRPr="00252A78">
        <w:rPr>
          <w:rFonts w:ascii="方正仿宋_GBK" w:eastAsia="方正仿宋_GBK" w:hint="eastAsia"/>
          <w:sz w:val="32"/>
          <w:szCs w:val="32"/>
        </w:rPr>
        <w:t>教学检查</w:t>
      </w:r>
      <w:r w:rsidR="009B7E1F" w:rsidRPr="00252A78">
        <w:rPr>
          <w:rFonts w:ascii="方正仿宋_GBK" w:eastAsia="方正仿宋_GBK" w:hint="eastAsia"/>
          <w:sz w:val="32"/>
          <w:szCs w:val="32"/>
        </w:rPr>
        <w:t>通报</w:t>
      </w:r>
      <w:r w:rsidRPr="00252A78">
        <w:rPr>
          <w:rFonts w:ascii="方正仿宋_GBK" w:eastAsia="方正仿宋_GBK" w:hint="eastAsia"/>
          <w:sz w:val="32"/>
          <w:szCs w:val="32"/>
        </w:rPr>
        <w:t>中提出问题的整改情况</w:t>
      </w:r>
    </w:p>
    <w:p w14:paraId="65EB0A45" w14:textId="4EBDF91F" w:rsidR="00130674" w:rsidRPr="00252A78" w:rsidRDefault="00130674" w:rsidP="00252A78">
      <w:pPr>
        <w:pStyle w:val="a8"/>
        <w:numPr>
          <w:ilvl w:val="0"/>
          <w:numId w:val="5"/>
        </w:numPr>
        <w:tabs>
          <w:tab w:val="left" w:pos="1418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bookmarkStart w:id="0" w:name="_Hlk114940854"/>
      <w:r w:rsidRPr="00252A78">
        <w:rPr>
          <w:rFonts w:ascii="方正仿宋_GBK" w:eastAsia="方正仿宋_GBK" w:hint="eastAsia"/>
          <w:sz w:val="32"/>
          <w:szCs w:val="32"/>
        </w:rPr>
        <w:t>问题：</w:t>
      </w:r>
    </w:p>
    <w:p w14:paraId="4E3884B3" w14:textId="77777777" w:rsidR="005470E8" w:rsidRPr="00252A78" w:rsidRDefault="00130674" w:rsidP="00252A78">
      <w:pPr>
        <w:pStyle w:val="a8"/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整改情况：</w:t>
      </w:r>
      <w:r w:rsidR="005470E8" w:rsidRPr="00252A78">
        <w:rPr>
          <w:rFonts w:ascii="方正仿宋_GBK" w:eastAsia="方正仿宋_GBK" w:hint="eastAsia"/>
          <w:sz w:val="32"/>
          <w:szCs w:val="32"/>
        </w:rPr>
        <w:t>说明整改举措与效果（未完成整改的要注明完成期限）</w:t>
      </w:r>
    </w:p>
    <w:p w14:paraId="692C9779" w14:textId="690AF380" w:rsidR="00130674" w:rsidRPr="00252A78" w:rsidRDefault="00130674" w:rsidP="00252A78">
      <w:pPr>
        <w:pStyle w:val="a8"/>
        <w:numPr>
          <w:ilvl w:val="0"/>
          <w:numId w:val="5"/>
        </w:numPr>
        <w:tabs>
          <w:tab w:val="left" w:pos="1418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问题：</w:t>
      </w:r>
    </w:p>
    <w:p w14:paraId="7B357EDA" w14:textId="77777777" w:rsidR="005470E8" w:rsidRPr="00252A78" w:rsidRDefault="00130674" w:rsidP="00252A78">
      <w:pPr>
        <w:pStyle w:val="a8"/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整改情况：</w:t>
      </w:r>
      <w:r w:rsidR="005470E8" w:rsidRPr="00252A78">
        <w:rPr>
          <w:rFonts w:ascii="方正仿宋_GBK" w:eastAsia="方正仿宋_GBK" w:hint="eastAsia"/>
          <w:sz w:val="32"/>
          <w:szCs w:val="32"/>
        </w:rPr>
        <w:t>说明整改举措与效果（未完成整改的要注明完成期限）</w:t>
      </w:r>
    </w:p>
    <w:p w14:paraId="3945A999" w14:textId="77777777" w:rsidR="00130674" w:rsidRPr="00252A78" w:rsidRDefault="00130674" w:rsidP="00130674">
      <w:pPr>
        <w:spacing w:line="540" w:lineRule="exact"/>
        <w:ind w:left="600" w:firstLine="60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……</w:t>
      </w:r>
    </w:p>
    <w:bookmarkEnd w:id="0"/>
    <w:p w14:paraId="28447937" w14:textId="0EDE891A" w:rsidR="00130674" w:rsidRPr="00252A78" w:rsidRDefault="00130674" w:rsidP="00252A78">
      <w:pPr>
        <w:pStyle w:val="a8"/>
        <w:numPr>
          <w:ilvl w:val="0"/>
          <w:numId w:val="4"/>
        </w:numPr>
        <w:tabs>
          <w:tab w:val="left" w:pos="993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体系办学评估反馈中问题的整改</w:t>
      </w:r>
      <w:r w:rsidR="001E61ED" w:rsidRPr="00252A78">
        <w:rPr>
          <w:rFonts w:ascii="方正仿宋_GBK" w:eastAsia="方正仿宋_GBK" w:hint="eastAsia"/>
          <w:sz w:val="32"/>
          <w:szCs w:val="32"/>
        </w:rPr>
        <w:t>落实</w:t>
      </w:r>
      <w:r w:rsidRPr="00252A78">
        <w:rPr>
          <w:rFonts w:ascii="方正仿宋_GBK" w:eastAsia="方正仿宋_GBK" w:hint="eastAsia"/>
          <w:sz w:val="32"/>
          <w:szCs w:val="32"/>
        </w:rPr>
        <w:t>情况</w:t>
      </w:r>
    </w:p>
    <w:p w14:paraId="75CA907A" w14:textId="642C5C26" w:rsidR="00130674" w:rsidRPr="00252A78" w:rsidRDefault="00130674" w:rsidP="00252A78">
      <w:pPr>
        <w:pStyle w:val="a8"/>
        <w:numPr>
          <w:ilvl w:val="0"/>
          <w:numId w:val="5"/>
        </w:numPr>
        <w:tabs>
          <w:tab w:val="left" w:pos="1418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lastRenderedPageBreak/>
        <w:t>问题：</w:t>
      </w:r>
    </w:p>
    <w:p w14:paraId="7F8E22A0" w14:textId="04B29E78" w:rsidR="005470E8" w:rsidRPr="00252A78" w:rsidRDefault="00130674" w:rsidP="00252A78">
      <w:pPr>
        <w:pStyle w:val="a8"/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整改</w:t>
      </w:r>
      <w:r w:rsidR="00D801A0" w:rsidRPr="00252A78">
        <w:rPr>
          <w:rFonts w:ascii="方正仿宋_GBK" w:eastAsia="方正仿宋_GBK" w:hint="eastAsia"/>
          <w:sz w:val="32"/>
          <w:szCs w:val="32"/>
        </w:rPr>
        <w:t>落实</w:t>
      </w:r>
      <w:r w:rsidRPr="00252A78">
        <w:rPr>
          <w:rFonts w:ascii="方正仿宋_GBK" w:eastAsia="方正仿宋_GBK" w:hint="eastAsia"/>
          <w:sz w:val="32"/>
          <w:szCs w:val="32"/>
        </w:rPr>
        <w:t>情况：</w:t>
      </w:r>
      <w:r w:rsidR="005470E8" w:rsidRPr="00252A78">
        <w:rPr>
          <w:rFonts w:ascii="方正仿宋_GBK" w:eastAsia="方正仿宋_GBK" w:hint="eastAsia"/>
          <w:sz w:val="32"/>
          <w:szCs w:val="32"/>
        </w:rPr>
        <w:t>说明整改举措与效果</w:t>
      </w:r>
    </w:p>
    <w:p w14:paraId="0F6A0262" w14:textId="7C1538BA" w:rsidR="00130674" w:rsidRPr="00252A78" w:rsidRDefault="00130674" w:rsidP="00252A78">
      <w:pPr>
        <w:pStyle w:val="a8"/>
        <w:numPr>
          <w:ilvl w:val="0"/>
          <w:numId w:val="5"/>
        </w:numPr>
        <w:tabs>
          <w:tab w:val="left" w:pos="1418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问题</w:t>
      </w:r>
      <w:r w:rsidR="00262FD1" w:rsidRPr="00252A78">
        <w:rPr>
          <w:rFonts w:ascii="方正仿宋_GBK" w:eastAsia="方正仿宋_GBK" w:hint="eastAsia"/>
          <w:sz w:val="32"/>
          <w:szCs w:val="32"/>
        </w:rPr>
        <w:t xml:space="preserve"> </w:t>
      </w:r>
      <w:r w:rsidRPr="00252A78">
        <w:rPr>
          <w:rFonts w:ascii="方正仿宋_GBK" w:eastAsia="方正仿宋_GBK" w:hint="eastAsia"/>
          <w:sz w:val="32"/>
          <w:szCs w:val="32"/>
        </w:rPr>
        <w:t>：</w:t>
      </w:r>
    </w:p>
    <w:p w14:paraId="679C14BE" w14:textId="53761585" w:rsidR="005470E8" w:rsidRPr="00252A78" w:rsidRDefault="00130674" w:rsidP="00252A78">
      <w:pPr>
        <w:pStyle w:val="a8"/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整改</w:t>
      </w:r>
      <w:r w:rsidR="00D801A0" w:rsidRPr="00252A78">
        <w:rPr>
          <w:rFonts w:ascii="方正仿宋_GBK" w:eastAsia="方正仿宋_GBK" w:hint="eastAsia"/>
          <w:sz w:val="32"/>
          <w:szCs w:val="32"/>
        </w:rPr>
        <w:t>落实</w:t>
      </w:r>
      <w:r w:rsidRPr="00252A78">
        <w:rPr>
          <w:rFonts w:ascii="方正仿宋_GBK" w:eastAsia="方正仿宋_GBK" w:hint="eastAsia"/>
          <w:sz w:val="32"/>
          <w:szCs w:val="32"/>
        </w:rPr>
        <w:t>情况：</w:t>
      </w:r>
      <w:r w:rsidR="005470E8" w:rsidRPr="00252A78">
        <w:rPr>
          <w:rFonts w:ascii="方正仿宋_GBK" w:eastAsia="方正仿宋_GBK" w:hint="eastAsia"/>
          <w:sz w:val="32"/>
          <w:szCs w:val="32"/>
        </w:rPr>
        <w:t>说明整改举措与效果</w:t>
      </w:r>
    </w:p>
    <w:p w14:paraId="609E179C" w14:textId="77777777" w:rsidR="00130674" w:rsidRPr="00252A78" w:rsidRDefault="00130674" w:rsidP="00130674">
      <w:pPr>
        <w:spacing w:line="540" w:lineRule="exact"/>
        <w:ind w:left="600" w:firstLine="60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……</w:t>
      </w:r>
    </w:p>
    <w:p w14:paraId="3141853F" w14:textId="2973EBDD" w:rsidR="001D6863" w:rsidRPr="00252A78" w:rsidRDefault="001D6863" w:rsidP="00042E47">
      <w:pPr>
        <w:pStyle w:val="a8"/>
        <w:numPr>
          <w:ilvl w:val="0"/>
          <w:numId w:val="3"/>
        </w:numPr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教学</w:t>
      </w:r>
      <w:r w:rsidR="00175B0F" w:rsidRPr="00252A78">
        <w:rPr>
          <w:rFonts w:ascii="方正仿宋_GBK" w:eastAsia="方正仿宋_GBK" w:hint="eastAsia"/>
          <w:sz w:val="32"/>
          <w:szCs w:val="32"/>
        </w:rPr>
        <w:t>相关工作的</w:t>
      </w:r>
      <w:r w:rsidRPr="00252A78">
        <w:rPr>
          <w:rFonts w:ascii="方正仿宋_GBK" w:eastAsia="方正仿宋_GBK" w:hint="eastAsia"/>
          <w:sz w:val="32"/>
          <w:szCs w:val="32"/>
        </w:rPr>
        <w:t>组织与落实</w:t>
      </w:r>
    </w:p>
    <w:p w14:paraId="7D870E88" w14:textId="349A2C46" w:rsidR="00175B0F" w:rsidRPr="00252A78" w:rsidRDefault="00175B0F" w:rsidP="00252A78">
      <w:pPr>
        <w:pStyle w:val="a8"/>
        <w:numPr>
          <w:ilvl w:val="0"/>
          <w:numId w:val="6"/>
        </w:numPr>
        <w:tabs>
          <w:tab w:val="left" w:pos="993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落实学历教育“创优提质”战略的举措、案例、效果等。</w:t>
      </w:r>
    </w:p>
    <w:p w14:paraId="7EBEC99A" w14:textId="77777777" w:rsidR="007E4EE8" w:rsidRPr="00252A78" w:rsidRDefault="007E4EE8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pacing w:val="-12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重</w:t>
      </w:r>
      <w:r w:rsidRPr="00252A78">
        <w:rPr>
          <w:rFonts w:ascii="方正仿宋_GBK" w:eastAsia="方正仿宋_GBK" w:hint="eastAsia"/>
          <w:spacing w:val="-12"/>
          <w:sz w:val="32"/>
          <w:szCs w:val="32"/>
        </w:rPr>
        <w:t>点说明创优提质长效机制的建立、政策保障、覆盖面和效果。</w:t>
      </w:r>
    </w:p>
    <w:p w14:paraId="20F92E32" w14:textId="78D22FC9" w:rsidR="00175B0F" w:rsidRPr="00252A78" w:rsidRDefault="00175B0F" w:rsidP="00252A78">
      <w:pPr>
        <w:pStyle w:val="a8"/>
        <w:numPr>
          <w:ilvl w:val="0"/>
          <w:numId w:val="6"/>
        </w:numPr>
        <w:tabs>
          <w:tab w:val="left" w:pos="993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思想政治教育和意识形态工作要求的举措、效果情况。</w:t>
      </w:r>
    </w:p>
    <w:p w14:paraId="47FDE58C" w14:textId="2AB0D2BE" w:rsidR="007E4EE8" w:rsidRPr="00252A78" w:rsidRDefault="007E4EE8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重点说明相关制度建设与落实、意识形态工作要及效果、“三全育人”工作措施、“思政课程”“课程思政”建设组织规划、条件保障、教学实施、实践基地建设与应用、专项课题研究、特色凝练，请注意</w:t>
      </w:r>
      <w:r w:rsidR="00C744E2" w:rsidRPr="00252A78">
        <w:rPr>
          <w:rFonts w:ascii="方正仿宋_GBK" w:eastAsia="方正仿宋_GBK" w:hint="eastAsia"/>
          <w:sz w:val="32"/>
          <w:szCs w:val="32"/>
        </w:rPr>
        <w:t>说明</w:t>
      </w:r>
      <w:r w:rsidRPr="00252A78">
        <w:rPr>
          <w:rFonts w:ascii="方正仿宋_GBK" w:eastAsia="方正仿宋_GBK" w:hint="eastAsia"/>
          <w:sz w:val="32"/>
          <w:szCs w:val="32"/>
        </w:rPr>
        <w:t>省校近三年</w:t>
      </w:r>
      <w:r w:rsidR="00C744E2" w:rsidRPr="00252A78">
        <w:rPr>
          <w:rFonts w:ascii="方正仿宋_GBK" w:eastAsia="方正仿宋_GBK" w:hint="eastAsia"/>
          <w:sz w:val="32"/>
          <w:szCs w:val="32"/>
        </w:rPr>
        <w:t>相关工作要求落实。</w:t>
      </w:r>
    </w:p>
    <w:p w14:paraId="08CD665E" w14:textId="23603FDF" w:rsidR="00C744E2" w:rsidRPr="00252A78" w:rsidRDefault="00C744E2" w:rsidP="00252A78">
      <w:pPr>
        <w:pStyle w:val="a8"/>
        <w:numPr>
          <w:ilvl w:val="0"/>
          <w:numId w:val="6"/>
        </w:numPr>
        <w:tabs>
          <w:tab w:val="left" w:pos="993"/>
        </w:tabs>
        <w:spacing w:line="540" w:lineRule="exact"/>
        <w:ind w:left="0" w:firstLine="640"/>
        <w:rPr>
          <w:rFonts w:ascii="方正仿宋_GBK" w:eastAsia="方正仿宋_GBK"/>
          <w:sz w:val="32"/>
          <w:szCs w:val="32"/>
        </w:rPr>
      </w:pPr>
      <w:bookmarkStart w:id="1" w:name="_Hlk114943190"/>
      <w:r w:rsidRPr="00252A78">
        <w:rPr>
          <w:rFonts w:ascii="方正仿宋_GBK" w:eastAsia="方正仿宋_GBK" w:hint="eastAsia"/>
          <w:sz w:val="32"/>
          <w:szCs w:val="32"/>
        </w:rPr>
        <w:t>落实2023年度全省质量管理暨招生工作会议精神的举措、效果。</w:t>
      </w:r>
      <w:bookmarkEnd w:id="1"/>
      <w:r w:rsidRPr="00252A78">
        <w:rPr>
          <w:rFonts w:ascii="方正仿宋_GBK" w:eastAsia="方正仿宋_GBK" w:hint="eastAsia"/>
          <w:sz w:val="32"/>
          <w:szCs w:val="32"/>
        </w:rPr>
        <w:t>请重点说明会议精神传达、工作部署落实措施及效果。</w:t>
      </w:r>
    </w:p>
    <w:p w14:paraId="57503857" w14:textId="7130DE1E" w:rsidR="001D6863" w:rsidRPr="00252A78" w:rsidRDefault="006E3664" w:rsidP="00AD10E9">
      <w:pPr>
        <w:pStyle w:val="a8"/>
        <w:numPr>
          <w:ilvl w:val="0"/>
          <w:numId w:val="3"/>
        </w:numPr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教学管理与考核</w:t>
      </w:r>
    </w:p>
    <w:p w14:paraId="4B905C1A" w14:textId="7AE3E502" w:rsidR="007834D1" w:rsidRPr="00252A78" w:rsidRDefault="007834D1" w:rsidP="007834D1">
      <w:pPr>
        <w:pStyle w:val="a8"/>
        <w:numPr>
          <w:ilvl w:val="0"/>
          <w:numId w:val="8"/>
        </w:numPr>
        <w:tabs>
          <w:tab w:val="left" w:pos="993"/>
        </w:tabs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落实“治招”要求的举措与效果。</w:t>
      </w:r>
    </w:p>
    <w:p w14:paraId="13D565F4" w14:textId="3510AA23" w:rsidR="007834D1" w:rsidRPr="00252A78" w:rsidRDefault="002C3158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重点说明招生工作的组织与实施，相关制度文件的建设与落实，在招生宣传、入学资格审核、档案管理等方面是否存在委托中介机构招生、违规跨区域办学、虚假承诺、费用收取及存档不规范等情况。</w:t>
      </w:r>
    </w:p>
    <w:p w14:paraId="7C2A3A44" w14:textId="6DEF737D" w:rsidR="007834D1" w:rsidRPr="00252A78" w:rsidRDefault="007834D1" w:rsidP="007834D1">
      <w:pPr>
        <w:pStyle w:val="a8"/>
        <w:numPr>
          <w:ilvl w:val="0"/>
          <w:numId w:val="8"/>
        </w:numPr>
        <w:tabs>
          <w:tab w:val="left" w:pos="993"/>
        </w:tabs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落实“治学”要求的举措与效果。</w:t>
      </w:r>
    </w:p>
    <w:p w14:paraId="162E6D7C" w14:textId="7FC1C2E0" w:rsidR="00822D4D" w:rsidRPr="00252A78" w:rsidRDefault="00106533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重点说明执行教学计划的制定与执行；课程教学过程落实及开设课程与教学计划对应性情况；学生学习的管理及考核，形成性考核工作的管理办法、批阅记录、成绩</w:t>
      </w:r>
      <w:r w:rsidR="006B36EC" w:rsidRPr="00252A78">
        <w:rPr>
          <w:rFonts w:ascii="方正仿宋_GBK" w:eastAsia="方正仿宋_GBK" w:hint="eastAsia"/>
          <w:sz w:val="32"/>
          <w:szCs w:val="32"/>
        </w:rPr>
        <w:t>管理、形考抽检</w:t>
      </w:r>
      <w:r w:rsidRPr="00252A78">
        <w:rPr>
          <w:rFonts w:ascii="方正仿宋_GBK" w:eastAsia="方正仿宋_GBK" w:hint="eastAsia"/>
          <w:sz w:val="32"/>
          <w:szCs w:val="32"/>
        </w:rPr>
        <w:t>等情况；</w:t>
      </w:r>
      <w:r w:rsidRPr="00252A78">
        <w:rPr>
          <w:rFonts w:ascii="方正仿宋_GBK" w:eastAsia="方正仿宋_GBK" w:hint="eastAsia"/>
          <w:sz w:val="32"/>
          <w:szCs w:val="32"/>
        </w:rPr>
        <w:lastRenderedPageBreak/>
        <w:t>毕业实践环节的落实，重点说明实践教学基地运行、实训环节落实，毕业论文和学位论文工作的组织与实施、指导教师资质管理与配置、指导过程及效果、论文撰写及答辩、初审执行等情况。</w:t>
      </w:r>
    </w:p>
    <w:p w14:paraId="316A67DD" w14:textId="77777777" w:rsidR="005C556E" w:rsidRPr="00252A78" w:rsidRDefault="007834D1" w:rsidP="007834D1">
      <w:pPr>
        <w:pStyle w:val="a8"/>
        <w:numPr>
          <w:ilvl w:val="0"/>
          <w:numId w:val="8"/>
        </w:numPr>
        <w:tabs>
          <w:tab w:val="left" w:pos="993"/>
        </w:tabs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落实“治考”要求的举措与效果</w:t>
      </w:r>
      <w:r w:rsidR="005C556E" w:rsidRPr="00252A78">
        <w:rPr>
          <w:rFonts w:ascii="方正仿宋_GBK" w:eastAsia="方正仿宋_GBK" w:hint="eastAsia"/>
          <w:sz w:val="32"/>
          <w:szCs w:val="32"/>
        </w:rPr>
        <w:t>。</w:t>
      </w:r>
    </w:p>
    <w:p w14:paraId="7B0A4753" w14:textId="425C61A2" w:rsidR="007834D1" w:rsidRPr="00252A78" w:rsidRDefault="000E3722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重点说明试卷保密要求落实、考试组织实施和考风考纪教育、违规情况自查自纠及处理等情况。</w:t>
      </w:r>
    </w:p>
    <w:p w14:paraId="74DE084B" w14:textId="04F11C50" w:rsidR="000E3722" w:rsidRPr="00252A78" w:rsidRDefault="000E3722" w:rsidP="000E3722">
      <w:pPr>
        <w:pStyle w:val="a8"/>
        <w:numPr>
          <w:ilvl w:val="0"/>
          <w:numId w:val="8"/>
        </w:numPr>
        <w:tabs>
          <w:tab w:val="left" w:pos="993"/>
        </w:tabs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教学检查工作的组织、落实及效果。</w:t>
      </w:r>
    </w:p>
    <w:p w14:paraId="662509E1" w14:textId="05003AD7" w:rsidR="000E3722" w:rsidRPr="00252A78" w:rsidRDefault="000E3722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重点说明对所属市域各办学单位开展教学检查的组织实施、发现的问题和风险隐患与原因分析，以及对相关办学单位的处理和纠偏举措。</w:t>
      </w:r>
    </w:p>
    <w:p w14:paraId="61A08465" w14:textId="2376D0CB" w:rsidR="007834D1" w:rsidRPr="00252A78" w:rsidRDefault="007834D1" w:rsidP="007834D1">
      <w:pPr>
        <w:pStyle w:val="a8"/>
        <w:numPr>
          <w:ilvl w:val="0"/>
          <w:numId w:val="8"/>
        </w:numPr>
        <w:tabs>
          <w:tab w:val="left" w:pos="993"/>
        </w:tabs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应用相关数据实施质量治理的情况与效果。</w:t>
      </w:r>
    </w:p>
    <w:p w14:paraId="598E687A" w14:textId="2AE9F412" w:rsidR="000E3722" w:rsidRPr="00252A78" w:rsidRDefault="000E3722" w:rsidP="00252A78">
      <w:pPr>
        <w:tabs>
          <w:tab w:val="left" w:pos="993"/>
        </w:tabs>
        <w:spacing w:line="54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重点利用网检数据对自身办学系统实施质量治理的举措和效果，尤其是针对评估三级核心指标</w:t>
      </w:r>
      <w:r w:rsidR="00805B18" w:rsidRPr="00252A78">
        <w:rPr>
          <w:rFonts w:ascii="方正仿宋_GBK" w:eastAsia="方正仿宋_GBK" w:hint="eastAsia"/>
          <w:sz w:val="32"/>
          <w:szCs w:val="32"/>
        </w:rPr>
        <w:t>中5项网检数据</w:t>
      </w:r>
      <w:r w:rsidRPr="00252A78">
        <w:rPr>
          <w:rFonts w:ascii="方正仿宋_GBK" w:eastAsia="方正仿宋_GBK" w:hint="eastAsia"/>
          <w:sz w:val="32"/>
          <w:szCs w:val="32"/>
        </w:rPr>
        <w:t>未达标而实施的举措及效果。</w:t>
      </w:r>
    </w:p>
    <w:p w14:paraId="4CF455F3" w14:textId="77777777" w:rsidR="001A042D" w:rsidRPr="00252A78" w:rsidRDefault="001A042D" w:rsidP="001A042D">
      <w:pPr>
        <w:pStyle w:val="a8"/>
        <w:numPr>
          <w:ilvl w:val="0"/>
          <w:numId w:val="3"/>
        </w:numPr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资源配置与使用</w:t>
      </w:r>
    </w:p>
    <w:p w14:paraId="4190F32C" w14:textId="72410C95" w:rsidR="007834D1" w:rsidRPr="00252A78" w:rsidRDefault="00375477" w:rsidP="00252A78">
      <w:pPr>
        <w:tabs>
          <w:tab w:val="left" w:pos="993"/>
        </w:tabs>
        <w:spacing w:line="54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1.</w:t>
      </w:r>
      <w:r w:rsidR="007834D1" w:rsidRPr="00252A78">
        <w:rPr>
          <w:rFonts w:ascii="方正仿宋_GBK" w:eastAsia="方正仿宋_GBK" w:hint="eastAsia"/>
          <w:sz w:val="32"/>
          <w:szCs w:val="32"/>
        </w:rPr>
        <w:t>引导学生应用教材、资源进行学习，提升“主教材配置率”和教材、资源应用实效的举措与效果。</w:t>
      </w:r>
    </w:p>
    <w:p w14:paraId="737FFB8E" w14:textId="0B6BAE6C" w:rsidR="001A042D" w:rsidRPr="00252A78" w:rsidRDefault="001A042D" w:rsidP="00252A78">
      <w:pPr>
        <w:spacing w:line="54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重点说明教材配置是否及时、规范，是否坚持落实学生学习有教材、平台资源有浏览、直播课程有组织、教材费专款专用等原则，通过数据对比、实例分析呈现文字教材配置、资源应用与服务管理情况。同时如实说明学生当学期资源到手时间、到手率（如果到手时间较晚，请客观概述原因）。</w:t>
      </w:r>
    </w:p>
    <w:p w14:paraId="19655F48" w14:textId="0C8CA699" w:rsidR="001A042D" w:rsidRPr="00252A78" w:rsidRDefault="001A042D" w:rsidP="00252A78">
      <w:pPr>
        <w:tabs>
          <w:tab w:val="left" w:pos="993"/>
        </w:tabs>
        <w:spacing w:line="54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2.自建资源（教材、直播课程、微课）内容的审查情况。</w:t>
      </w:r>
    </w:p>
    <w:p w14:paraId="1DEDB733" w14:textId="7ABF86ED" w:rsidR="007834D1" w:rsidRPr="00252A78" w:rsidRDefault="007834D1" w:rsidP="00D557CD">
      <w:pPr>
        <w:pStyle w:val="a8"/>
        <w:numPr>
          <w:ilvl w:val="0"/>
          <w:numId w:val="3"/>
        </w:numPr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网上教学检查</w:t>
      </w:r>
    </w:p>
    <w:p w14:paraId="6BABC98A" w14:textId="461FD66E" w:rsidR="00375477" w:rsidRPr="00252A78" w:rsidRDefault="00375477" w:rsidP="00252A78">
      <w:pPr>
        <w:tabs>
          <w:tab w:val="left" w:pos="993"/>
        </w:tabs>
        <w:spacing w:line="54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1.网上教学落实基本情况</w:t>
      </w:r>
    </w:p>
    <w:p w14:paraId="4399E031" w14:textId="45C3F1CA" w:rsidR="007834D1" w:rsidRPr="00252A78" w:rsidRDefault="00375477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lastRenderedPageBreak/>
        <w:t>重点说明</w:t>
      </w:r>
      <w:r w:rsidR="007834D1" w:rsidRPr="00252A78">
        <w:rPr>
          <w:rFonts w:ascii="方正仿宋_GBK" w:eastAsia="方正仿宋_GBK" w:hint="eastAsia"/>
          <w:sz w:val="32"/>
          <w:szCs w:val="32"/>
        </w:rPr>
        <w:t>网上教学相关制度建设、落实和网上教学基本情况</w:t>
      </w:r>
      <w:r w:rsidR="00DE1AB8" w:rsidRPr="00252A78">
        <w:rPr>
          <w:rFonts w:ascii="方正仿宋_GBK" w:eastAsia="方正仿宋_GBK" w:hint="eastAsia"/>
          <w:sz w:val="32"/>
          <w:szCs w:val="32"/>
        </w:rPr>
        <w:t>（结合网检数据）</w:t>
      </w:r>
      <w:r w:rsidR="007834D1" w:rsidRPr="00252A78">
        <w:rPr>
          <w:rFonts w:ascii="方正仿宋_GBK" w:eastAsia="方正仿宋_GBK" w:hint="eastAsia"/>
          <w:sz w:val="32"/>
          <w:szCs w:val="32"/>
        </w:rPr>
        <w:t>。</w:t>
      </w:r>
    </w:p>
    <w:p w14:paraId="20091161" w14:textId="14C8E22B" w:rsidR="00375477" w:rsidRPr="00252A78" w:rsidRDefault="00375477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2. 期末考试考前辅导教学落实的基本情况。</w:t>
      </w:r>
    </w:p>
    <w:p w14:paraId="013A8847" w14:textId="1B8D6C8E" w:rsidR="007834D1" w:rsidRPr="00252A78" w:rsidRDefault="00375477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 xml:space="preserve">3. </w:t>
      </w:r>
      <w:r w:rsidR="007834D1" w:rsidRPr="00252A78">
        <w:rPr>
          <w:rFonts w:ascii="方正仿宋_GBK" w:eastAsia="方正仿宋_GBK" w:hint="eastAsia"/>
          <w:sz w:val="32"/>
          <w:szCs w:val="32"/>
        </w:rPr>
        <w:t>网络教学团队建设与推进情况。</w:t>
      </w:r>
    </w:p>
    <w:p w14:paraId="3D8AC26B" w14:textId="1B879191" w:rsidR="007834D1" w:rsidRPr="00252A78" w:rsidRDefault="00DE1AB8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重点说明自建团队</w:t>
      </w:r>
      <w:r w:rsidR="00E30ED0" w:rsidRPr="00252A78">
        <w:rPr>
          <w:rFonts w:ascii="方正仿宋_GBK" w:eastAsia="方正仿宋_GBK" w:hint="eastAsia"/>
          <w:sz w:val="32"/>
          <w:szCs w:val="32"/>
        </w:rPr>
        <w:t>的建设及运行情况，</w:t>
      </w:r>
      <w:r w:rsidR="007834D1" w:rsidRPr="00252A78">
        <w:rPr>
          <w:rFonts w:ascii="方正仿宋_GBK" w:eastAsia="方正仿宋_GBK" w:hint="eastAsia"/>
          <w:sz w:val="32"/>
          <w:szCs w:val="32"/>
        </w:rPr>
        <w:t>参加国家开放大学核心团队、省校实施团队活动情况。</w:t>
      </w:r>
    </w:p>
    <w:p w14:paraId="0F514650" w14:textId="70C448C6" w:rsidR="007834D1" w:rsidRPr="00252A78" w:rsidRDefault="007834D1" w:rsidP="00E30ED0">
      <w:pPr>
        <w:pStyle w:val="a8"/>
        <w:numPr>
          <w:ilvl w:val="0"/>
          <w:numId w:val="3"/>
        </w:numPr>
        <w:spacing w:line="540" w:lineRule="exact"/>
        <w:ind w:firstLineChars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质量保证体系建设情况</w:t>
      </w:r>
    </w:p>
    <w:p w14:paraId="7AC6197C" w14:textId="1B8A4081" w:rsidR="007834D1" w:rsidRPr="00252A78" w:rsidRDefault="007834D1" w:rsidP="00252A78">
      <w:pPr>
        <w:pStyle w:val="a8"/>
        <w:tabs>
          <w:tab w:val="left" w:pos="993"/>
        </w:tabs>
        <w:spacing w:line="540" w:lineRule="exact"/>
        <w:ind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在质量管理方面采取的主要举措和工作成效。</w:t>
      </w:r>
    </w:p>
    <w:p w14:paraId="0C454718" w14:textId="1CA44877" w:rsidR="001D6863" w:rsidRPr="00252A78" w:rsidRDefault="00AD755D" w:rsidP="00AD755D">
      <w:pPr>
        <w:pStyle w:val="a8"/>
        <w:numPr>
          <w:ilvl w:val="0"/>
          <w:numId w:val="1"/>
        </w:numPr>
        <w:spacing w:line="540" w:lineRule="exact"/>
        <w:ind w:firstLineChars="0"/>
        <w:rPr>
          <w:rFonts w:ascii="方正黑体_GBK" w:eastAsia="方正黑体_GBK"/>
          <w:bCs/>
          <w:sz w:val="32"/>
          <w:szCs w:val="32"/>
        </w:rPr>
      </w:pPr>
      <w:r w:rsidRPr="00252A78">
        <w:rPr>
          <w:rFonts w:ascii="方正黑体_GBK" w:eastAsia="方正黑体_GBK" w:hint="eastAsia"/>
          <w:bCs/>
          <w:sz w:val="32"/>
          <w:szCs w:val="32"/>
        </w:rPr>
        <w:t>特色亮点</w:t>
      </w:r>
      <w:r w:rsidR="00375477" w:rsidRPr="00252A78">
        <w:rPr>
          <w:rFonts w:ascii="方正黑体_GBK" w:eastAsia="方正黑体_GBK" w:hint="eastAsia"/>
          <w:bCs/>
          <w:sz w:val="32"/>
          <w:szCs w:val="32"/>
        </w:rPr>
        <w:t>与问题整改</w:t>
      </w:r>
    </w:p>
    <w:p w14:paraId="614BB777" w14:textId="0C2F57FA" w:rsidR="00375477" w:rsidRPr="00252A78" w:rsidRDefault="00375477" w:rsidP="00252A78">
      <w:pPr>
        <w:spacing w:line="54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对照检查内容总结工作经验，整体梳理存在的问题与不足，分析问题背后的原因，并说明针对问题拟采取的整改措施。</w:t>
      </w:r>
    </w:p>
    <w:p w14:paraId="30CA3AC8" w14:textId="77777777" w:rsidR="00375477" w:rsidRPr="00252A78" w:rsidRDefault="00375477" w:rsidP="00375477">
      <w:pPr>
        <w:pStyle w:val="a8"/>
        <w:spacing w:line="540" w:lineRule="exact"/>
        <w:ind w:left="1020" w:firstLineChars="0" w:firstLine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（一）亮点特色及有效举措</w:t>
      </w:r>
    </w:p>
    <w:p w14:paraId="593DC95F" w14:textId="77777777" w:rsidR="00375477" w:rsidRPr="00252A78" w:rsidRDefault="00375477" w:rsidP="00375477">
      <w:pPr>
        <w:pStyle w:val="a8"/>
        <w:spacing w:line="540" w:lineRule="exact"/>
        <w:ind w:left="1020" w:firstLineChars="0" w:firstLine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（二）问题查摆及整改效果</w:t>
      </w:r>
    </w:p>
    <w:p w14:paraId="785AF1BC" w14:textId="77777777" w:rsidR="00BE1C9D" w:rsidRPr="00252A78" w:rsidRDefault="00375477" w:rsidP="00375477">
      <w:pPr>
        <w:pStyle w:val="a8"/>
        <w:spacing w:line="540" w:lineRule="exact"/>
        <w:ind w:left="1020" w:firstLineChars="0" w:firstLine="0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int="eastAsia"/>
          <w:sz w:val="32"/>
          <w:szCs w:val="32"/>
        </w:rPr>
        <w:t>（三）遗留问题及完成期限</w:t>
      </w:r>
    </w:p>
    <w:p w14:paraId="58C50FB3" w14:textId="6589F3CD" w:rsidR="001D6863" w:rsidRPr="00252A78" w:rsidRDefault="001D6863" w:rsidP="00BE1C9D">
      <w:pPr>
        <w:pStyle w:val="a8"/>
        <w:numPr>
          <w:ilvl w:val="0"/>
          <w:numId w:val="1"/>
        </w:numPr>
        <w:spacing w:line="540" w:lineRule="exact"/>
        <w:ind w:firstLineChars="0"/>
        <w:rPr>
          <w:rFonts w:ascii="方正黑体_GBK" w:eastAsia="方正黑体_GBK"/>
          <w:bCs/>
          <w:sz w:val="32"/>
          <w:szCs w:val="32"/>
        </w:rPr>
      </w:pPr>
      <w:r w:rsidRPr="00252A78">
        <w:rPr>
          <w:rFonts w:ascii="方正黑体_GBK" w:eastAsia="方正黑体_GBK" w:hint="eastAsia"/>
          <w:bCs/>
          <w:sz w:val="32"/>
          <w:szCs w:val="32"/>
        </w:rPr>
        <w:t>意见与建议</w:t>
      </w:r>
    </w:p>
    <w:p w14:paraId="1AF837C5" w14:textId="15D9ECBB" w:rsidR="001D6863" w:rsidRPr="00252A78" w:rsidRDefault="001D6863" w:rsidP="00252A78">
      <w:pPr>
        <w:ind w:firstLineChars="200" w:firstLine="640"/>
        <w:jc w:val="left"/>
        <w:rPr>
          <w:rFonts w:ascii="方正仿宋_GBK" w:eastAsia="方正仿宋_GBK" w:hAnsi="Times New Roman" w:cs="仿宋_GB2312"/>
          <w:color w:val="000000"/>
          <w:kern w:val="0"/>
          <w:sz w:val="32"/>
          <w:szCs w:val="32"/>
          <w:lang w:bidi="ar"/>
        </w:rPr>
      </w:pPr>
      <w:r w:rsidRPr="00252A78">
        <w:rPr>
          <w:rFonts w:ascii="方正仿宋_GBK" w:eastAsia="方正仿宋_GBK" w:hAnsi="Times New Roman" w:cs="仿宋_GB2312" w:hint="eastAsia"/>
          <w:color w:val="000000"/>
          <w:kern w:val="0"/>
          <w:sz w:val="32"/>
          <w:szCs w:val="32"/>
          <w:lang w:bidi="ar"/>
        </w:rPr>
        <w:t>对进一步深化教育教学改革，提升人才培养质量，落实创优提质战略，提升教学质量的意见、建议。</w:t>
      </w:r>
    </w:p>
    <w:p w14:paraId="645B7F26" w14:textId="2529BE02" w:rsidR="005438AB" w:rsidRPr="00252A78" w:rsidRDefault="005438AB" w:rsidP="00252A78">
      <w:pPr>
        <w:ind w:firstLineChars="200" w:firstLine="640"/>
        <w:jc w:val="left"/>
        <w:rPr>
          <w:rFonts w:ascii="方正仿宋_GBK" w:eastAsia="方正仿宋_GBK" w:hAnsi="Times New Roman" w:cs="仿宋_GB2312"/>
          <w:color w:val="000000"/>
          <w:kern w:val="0"/>
          <w:sz w:val="32"/>
          <w:szCs w:val="32"/>
          <w:lang w:bidi="ar"/>
        </w:rPr>
      </w:pPr>
    </w:p>
    <w:p w14:paraId="4D6B071A" w14:textId="1E4DE554" w:rsidR="005438AB" w:rsidRPr="00252A78" w:rsidRDefault="005438AB" w:rsidP="00252A78">
      <w:pPr>
        <w:ind w:firstLineChars="200" w:firstLine="643"/>
        <w:jc w:val="left"/>
        <w:rPr>
          <w:rFonts w:ascii="方正仿宋_GBK" w:eastAsia="方正仿宋_GBK" w:hAnsi="Times New Roman" w:cs="仿宋_GB2312"/>
          <w:b/>
          <w:bCs/>
          <w:color w:val="000000"/>
          <w:kern w:val="0"/>
          <w:sz w:val="32"/>
          <w:szCs w:val="32"/>
          <w:lang w:bidi="ar"/>
        </w:rPr>
      </w:pPr>
      <w:r w:rsidRPr="00252A78">
        <w:rPr>
          <w:rFonts w:ascii="方正仿宋_GBK" w:eastAsia="方正仿宋_GBK" w:hAnsi="Times New Roman" w:cs="仿宋_GB2312" w:hint="eastAsia"/>
          <w:b/>
          <w:bCs/>
          <w:color w:val="000000"/>
          <w:kern w:val="0"/>
          <w:sz w:val="32"/>
          <w:szCs w:val="32"/>
          <w:lang w:bidi="ar"/>
        </w:rPr>
        <w:t>注意事项：</w:t>
      </w:r>
    </w:p>
    <w:p w14:paraId="2D639691" w14:textId="58E64A02" w:rsidR="005438AB" w:rsidRPr="00252A78" w:rsidRDefault="005438AB" w:rsidP="00252A78">
      <w:pPr>
        <w:pStyle w:val="a8"/>
        <w:numPr>
          <w:ilvl w:val="0"/>
          <w:numId w:val="10"/>
        </w:numPr>
        <w:tabs>
          <w:tab w:val="left" w:pos="993"/>
        </w:tabs>
        <w:ind w:left="0" w:firstLine="640"/>
        <w:jc w:val="left"/>
        <w:rPr>
          <w:rFonts w:ascii="方正仿宋_GBK" w:eastAsia="方正仿宋_GBK" w:hAnsi="Times New Roman" w:cs="仿宋_GB2312"/>
          <w:color w:val="000000"/>
          <w:kern w:val="0"/>
          <w:sz w:val="32"/>
          <w:szCs w:val="32"/>
          <w:lang w:bidi="ar"/>
        </w:rPr>
      </w:pPr>
      <w:r w:rsidRPr="00252A78">
        <w:rPr>
          <w:rFonts w:ascii="方正仿宋_GBK" w:eastAsia="方正仿宋_GBK" w:hAnsi="Times New Roman" w:cs="仿宋_GB2312" w:hint="eastAsia"/>
          <w:color w:val="000000"/>
          <w:kern w:val="0"/>
          <w:sz w:val="32"/>
          <w:szCs w:val="32"/>
          <w:lang w:bidi="ar"/>
        </w:rPr>
        <w:t>报告全文不超过5000字，语言精练，运用数据图标和实例支撑。</w:t>
      </w:r>
    </w:p>
    <w:p w14:paraId="3F805011" w14:textId="2ED3DA72" w:rsidR="00861EA2" w:rsidRPr="00252A78" w:rsidRDefault="005438AB" w:rsidP="00922DE4">
      <w:pPr>
        <w:pStyle w:val="a8"/>
        <w:numPr>
          <w:ilvl w:val="0"/>
          <w:numId w:val="10"/>
        </w:numPr>
        <w:tabs>
          <w:tab w:val="left" w:pos="993"/>
        </w:tabs>
        <w:ind w:left="0" w:firstLine="643"/>
        <w:jc w:val="left"/>
        <w:rPr>
          <w:rFonts w:ascii="方正仿宋_GBK" w:eastAsia="方正仿宋_GBK"/>
          <w:sz w:val="32"/>
          <w:szCs w:val="32"/>
        </w:rPr>
      </w:pPr>
      <w:r w:rsidRPr="00252A78">
        <w:rPr>
          <w:rFonts w:ascii="方正仿宋_GBK" w:eastAsia="方正仿宋_GBK" w:hAnsi="Times New Roman" w:cs="仿宋_GB2312" w:hint="eastAsia"/>
          <w:b/>
          <w:bCs/>
          <w:color w:val="000000"/>
          <w:kern w:val="0"/>
          <w:sz w:val="32"/>
          <w:szCs w:val="32"/>
          <w:lang w:bidi="ar"/>
        </w:rPr>
        <w:t>10月</w:t>
      </w:r>
      <w:r w:rsidR="00BE1C9D" w:rsidRPr="00252A78">
        <w:rPr>
          <w:rFonts w:ascii="方正仿宋_GBK" w:eastAsia="方正仿宋_GBK" w:hAnsi="Times New Roman" w:cs="仿宋_GB2312" w:hint="eastAsia"/>
          <w:b/>
          <w:bCs/>
          <w:color w:val="000000"/>
          <w:kern w:val="0"/>
          <w:sz w:val="32"/>
          <w:szCs w:val="32"/>
          <w:lang w:bidi="ar"/>
        </w:rPr>
        <w:t>22</w:t>
      </w:r>
      <w:r w:rsidRPr="00252A78">
        <w:rPr>
          <w:rFonts w:ascii="方正仿宋_GBK" w:eastAsia="方正仿宋_GBK" w:hAnsi="Times New Roman" w:cs="仿宋_GB2312" w:hint="eastAsia"/>
          <w:b/>
          <w:bCs/>
          <w:color w:val="000000"/>
          <w:kern w:val="0"/>
          <w:sz w:val="32"/>
          <w:szCs w:val="32"/>
          <w:lang w:bidi="ar"/>
        </w:rPr>
        <w:t>日</w:t>
      </w:r>
      <w:r w:rsidRPr="00252A78">
        <w:rPr>
          <w:rFonts w:ascii="方正仿宋_GBK" w:eastAsia="方正仿宋_GBK" w:hAnsi="Times New Roman" w:cs="仿宋_GB2312" w:hint="eastAsia"/>
          <w:color w:val="000000"/>
          <w:kern w:val="0"/>
          <w:sz w:val="32"/>
          <w:szCs w:val="32"/>
          <w:lang w:bidi="ar"/>
        </w:rPr>
        <w:t>前，</w:t>
      </w:r>
      <w:r w:rsidR="0043118B" w:rsidRPr="00252A78">
        <w:rPr>
          <w:rFonts w:ascii="方正仿宋_GBK" w:eastAsia="方正仿宋_GBK" w:hAnsi="Times New Roman" w:cs="仿宋_GB2312" w:hint="eastAsia"/>
          <w:color w:val="000000"/>
          <w:kern w:val="0"/>
          <w:sz w:val="32"/>
          <w:szCs w:val="32"/>
          <w:lang w:bidi="ar"/>
        </w:rPr>
        <w:t>将</w:t>
      </w:r>
      <w:r w:rsidRPr="00252A78">
        <w:rPr>
          <w:rFonts w:ascii="方正仿宋_GBK" w:eastAsia="方正仿宋_GBK" w:hAnsi="Times New Roman" w:cs="仿宋_GB2312" w:hint="eastAsia"/>
          <w:color w:val="000000"/>
          <w:kern w:val="0"/>
          <w:sz w:val="32"/>
          <w:szCs w:val="32"/>
          <w:lang w:bidi="ar"/>
        </w:rPr>
        <w:t>自查报告电子版</w:t>
      </w:r>
      <w:r w:rsidR="0043118B" w:rsidRPr="00252A78">
        <w:rPr>
          <w:rFonts w:ascii="方正仿宋_GBK" w:eastAsia="方正仿宋_GBK" w:hAnsi="Times New Roman" w:cs="仿宋_GB2312" w:hint="eastAsia"/>
          <w:color w:val="000000"/>
          <w:kern w:val="0"/>
          <w:sz w:val="32"/>
          <w:szCs w:val="32"/>
          <w:lang w:bidi="ar"/>
        </w:rPr>
        <w:t>发至</w:t>
      </w:r>
      <w:r w:rsidRPr="00252A78">
        <w:rPr>
          <w:rFonts w:ascii="方正仿宋_GBK" w:eastAsia="方正仿宋_GBK" w:hAnsi="Times New Roman" w:cs="仿宋_GB2312" w:hint="eastAsia"/>
          <w:color w:val="000000"/>
          <w:kern w:val="0"/>
          <w:sz w:val="32"/>
          <w:szCs w:val="32"/>
          <w:lang w:bidi="ar"/>
        </w:rPr>
        <w:t>邮箱746498885@qq.com。</w:t>
      </w:r>
    </w:p>
    <w:sectPr w:rsidR="00861EA2" w:rsidRPr="00252A78" w:rsidSect="00252A78">
      <w:footerReference w:type="default" r:id="rId7"/>
      <w:pgSz w:w="11906" w:h="16838" w:code="9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78468" w14:textId="77777777" w:rsidR="007F7200" w:rsidRDefault="007F7200" w:rsidP="001D6863">
      <w:r>
        <w:separator/>
      </w:r>
    </w:p>
  </w:endnote>
  <w:endnote w:type="continuationSeparator" w:id="0">
    <w:p w14:paraId="266AB66A" w14:textId="77777777" w:rsidR="007F7200" w:rsidRDefault="007F7200" w:rsidP="001D6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2956534"/>
      <w:docPartObj>
        <w:docPartGallery w:val="Page Numbers (Bottom of Page)"/>
        <w:docPartUnique/>
      </w:docPartObj>
    </w:sdtPr>
    <w:sdtContent>
      <w:p w14:paraId="3CDA69E7" w14:textId="7AB0635E" w:rsidR="008C1006" w:rsidRDefault="008C100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59E" w:rsidRPr="0093759E">
          <w:rPr>
            <w:noProof/>
            <w:lang w:val="zh-CN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D271A" w14:textId="77777777" w:rsidR="007F7200" w:rsidRDefault="007F7200" w:rsidP="001D6863">
      <w:r>
        <w:separator/>
      </w:r>
    </w:p>
  </w:footnote>
  <w:footnote w:type="continuationSeparator" w:id="0">
    <w:p w14:paraId="3F837BA8" w14:textId="77777777" w:rsidR="007F7200" w:rsidRDefault="007F7200" w:rsidP="001D6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94D34"/>
    <w:multiLevelType w:val="hybridMultilevel"/>
    <w:tmpl w:val="5518D3B0"/>
    <w:lvl w:ilvl="0" w:tplc="FFFFFFFF">
      <w:start w:val="1"/>
      <w:numFmt w:val="decimal"/>
      <w:lvlText w:val="%1."/>
      <w:lvlJc w:val="left"/>
      <w:pPr>
        <w:ind w:left="1020" w:hanging="420"/>
      </w:pPr>
      <w:rPr>
        <w:rFonts w:eastAsia="宋体" w:hint="eastAsia"/>
      </w:rPr>
    </w:lvl>
    <w:lvl w:ilvl="1" w:tplc="FFFFFFFF" w:tentative="1">
      <w:start w:val="1"/>
      <w:numFmt w:val="lowerLetter"/>
      <w:lvlText w:val="%2)"/>
      <w:lvlJc w:val="left"/>
      <w:pPr>
        <w:ind w:left="1440" w:hanging="420"/>
      </w:pPr>
    </w:lvl>
    <w:lvl w:ilvl="2" w:tplc="FFFFFFFF" w:tentative="1">
      <w:start w:val="1"/>
      <w:numFmt w:val="lowerRoman"/>
      <w:lvlText w:val="%3."/>
      <w:lvlJc w:val="right"/>
      <w:pPr>
        <w:ind w:left="1860" w:hanging="420"/>
      </w:pPr>
    </w:lvl>
    <w:lvl w:ilvl="3" w:tplc="FFFFFFFF" w:tentative="1">
      <w:start w:val="1"/>
      <w:numFmt w:val="decimal"/>
      <w:lvlText w:val="%4."/>
      <w:lvlJc w:val="left"/>
      <w:pPr>
        <w:ind w:left="2280" w:hanging="420"/>
      </w:pPr>
    </w:lvl>
    <w:lvl w:ilvl="4" w:tplc="FFFFFFFF" w:tentative="1">
      <w:start w:val="1"/>
      <w:numFmt w:val="lowerLetter"/>
      <w:lvlText w:val="%5)"/>
      <w:lvlJc w:val="left"/>
      <w:pPr>
        <w:ind w:left="2700" w:hanging="420"/>
      </w:pPr>
    </w:lvl>
    <w:lvl w:ilvl="5" w:tplc="FFFFFFFF" w:tentative="1">
      <w:start w:val="1"/>
      <w:numFmt w:val="lowerRoman"/>
      <w:lvlText w:val="%6."/>
      <w:lvlJc w:val="right"/>
      <w:pPr>
        <w:ind w:left="3120" w:hanging="420"/>
      </w:pPr>
    </w:lvl>
    <w:lvl w:ilvl="6" w:tplc="FFFFFFFF" w:tentative="1">
      <w:start w:val="1"/>
      <w:numFmt w:val="decimal"/>
      <w:lvlText w:val="%7."/>
      <w:lvlJc w:val="left"/>
      <w:pPr>
        <w:ind w:left="3540" w:hanging="420"/>
      </w:pPr>
    </w:lvl>
    <w:lvl w:ilvl="7" w:tplc="FFFFFFFF" w:tentative="1">
      <w:start w:val="1"/>
      <w:numFmt w:val="lowerLetter"/>
      <w:lvlText w:val="%8)"/>
      <w:lvlJc w:val="left"/>
      <w:pPr>
        <w:ind w:left="3960" w:hanging="420"/>
      </w:pPr>
    </w:lvl>
    <w:lvl w:ilvl="8" w:tplc="FFFFFFFF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 w15:restartNumberingAfterBreak="0">
    <w:nsid w:val="031622B7"/>
    <w:multiLevelType w:val="hybridMultilevel"/>
    <w:tmpl w:val="E292AE90"/>
    <w:lvl w:ilvl="0" w:tplc="C73845DA">
      <w:start w:val="1"/>
      <w:numFmt w:val="decimal"/>
      <w:lvlText w:val="%1."/>
      <w:lvlJc w:val="left"/>
      <w:pPr>
        <w:ind w:left="1020" w:hanging="420"/>
      </w:pPr>
      <w:rPr>
        <w:rFonts w:eastAsia="宋体" w:hint="eastAsia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27B74051"/>
    <w:multiLevelType w:val="hybridMultilevel"/>
    <w:tmpl w:val="4462B798"/>
    <w:lvl w:ilvl="0" w:tplc="C73845DA">
      <w:start w:val="1"/>
      <w:numFmt w:val="decimal"/>
      <w:lvlText w:val="%1."/>
      <w:lvlJc w:val="left"/>
      <w:pPr>
        <w:ind w:left="1020" w:hanging="420"/>
      </w:pPr>
      <w:rPr>
        <w:rFonts w:eastAsia="宋体" w:hint="eastAsia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43A674E6"/>
    <w:multiLevelType w:val="hybridMultilevel"/>
    <w:tmpl w:val="89760F88"/>
    <w:lvl w:ilvl="0" w:tplc="623CFBE0">
      <w:start w:val="1"/>
      <w:numFmt w:val="japaneseCounting"/>
      <w:lvlText w:val="（%1）"/>
      <w:lvlJc w:val="left"/>
      <w:pPr>
        <w:ind w:left="16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4" w15:restartNumberingAfterBreak="0">
    <w:nsid w:val="5C71220B"/>
    <w:multiLevelType w:val="hybridMultilevel"/>
    <w:tmpl w:val="6358B342"/>
    <w:lvl w:ilvl="0" w:tplc="04090013">
      <w:start w:val="1"/>
      <w:numFmt w:val="chineseCountingThousand"/>
      <w:lvlText w:val="%1、"/>
      <w:lvlJc w:val="left"/>
      <w:pPr>
        <w:ind w:left="1020" w:hanging="420"/>
      </w:p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5" w15:restartNumberingAfterBreak="0">
    <w:nsid w:val="62B3476B"/>
    <w:multiLevelType w:val="hybridMultilevel"/>
    <w:tmpl w:val="3A96FD14"/>
    <w:lvl w:ilvl="0" w:tplc="EFBECB00">
      <w:start w:val="1"/>
      <w:numFmt w:val="decimal"/>
      <w:lvlText w:val="（%1）"/>
      <w:lvlJc w:val="left"/>
      <w:pPr>
        <w:ind w:left="10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6" w15:restartNumberingAfterBreak="0">
    <w:nsid w:val="65AA6917"/>
    <w:multiLevelType w:val="hybridMultilevel"/>
    <w:tmpl w:val="8C3C80CA"/>
    <w:lvl w:ilvl="0" w:tplc="F4D06552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7" w15:restartNumberingAfterBreak="0">
    <w:nsid w:val="670A28C4"/>
    <w:multiLevelType w:val="hybridMultilevel"/>
    <w:tmpl w:val="9126CA98"/>
    <w:lvl w:ilvl="0" w:tplc="7B8289C4">
      <w:start w:val="1"/>
      <w:numFmt w:val="decimal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8" w15:restartNumberingAfterBreak="0">
    <w:nsid w:val="695F34B5"/>
    <w:multiLevelType w:val="hybridMultilevel"/>
    <w:tmpl w:val="4462B798"/>
    <w:lvl w:ilvl="0" w:tplc="FFFFFFFF">
      <w:start w:val="1"/>
      <w:numFmt w:val="decimal"/>
      <w:lvlText w:val="%1."/>
      <w:lvlJc w:val="left"/>
      <w:pPr>
        <w:ind w:left="1020" w:hanging="420"/>
      </w:pPr>
      <w:rPr>
        <w:rFonts w:eastAsia="宋体" w:hint="eastAsia"/>
      </w:rPr>
    </w:lvl>
    <w:lvl w:ilvl="1" w:tplc="FFFFFFFF" w:tentative="1">
      <w:start w:val="1"/>
      <w:numFmt w:val="lowerLetter"/>
      <w:lvlText w:val="%2)"/>
      <w:lvlJc w:val="left"/>
      <w:pPr>
        <w:ind w:left="1440" w:hanging="420"/>
      </w:pPr>
    </w:lvl>
    <w:lvl w:ilvl="2" w:tplc="FFFFFFFF" w:tentative="1">
      <w:start w:val="1"/>
      <w:numFmt w:val="lowerRoman"/>
      <w:lvlText w:val="%3."/>
      <w:lvlJc w:val="right"/>
      <w:pPr>
        <w:ind w:left="1860" w:hanging="420"/>
      </w:pPr>
    </w:lvl>
    <w:lvl w:ilvl="3" w:tplc="FFFFFFFF" w:tentative="1">
      <w:start w:val="1"/>
      <w:numFmt w:val="decimal"/>
      <w:lvlText w:val="%4."/>
      <w:lvlJc w:val="left"/>
      <w:pPr>
        <w:ind w:left="2280" w:hanging="420"/>
      </w:pPr>
    </w:lvl>
    <w:lvl w:ilvl="4" w:tplc="FFFFFFFF" w:tentative="1">
      <w:start w:val="1"/>
      <w:numFmt w:val="lowerLetter"/>
      <w:lvlText w:val="%5)"/>
      <w:lvlJc w:val="left"/>
      <w:pPr>
        <w:ind w:left="2700" w:hanging="420"/>
      </w:pPr>
    </w:lvl>
    <w:lvl w:ilvl="5" w:tplc="FFFFFFFF" w:tentative="1">
      <w:start w:val="1"/>
      <w:numFmt w:val="lowerRoman"/>
      <w:lvlText w:val="%6."/>
      <w:lvlJc w:val="right"/>
      <w:pPr>
        <w:ind w:left="3120" w:hanging="420"/>
      </w:pPr>
    </w:lvl>
    <w:lvl w:ilvl="6" w:tplc="FFFFFFFF" w:tentative="1">
      <w:start w:val="1"/>
      <w:numFmt w:val="decimal"/>
      <w:lvlText w:val="%7."/>
      <w:lvlJc w:val="left"/>
      <w:pPr>
        <w:ind w:left="3540" w:hanging="420"/>
      </w:pPr>
    </w:lvl>
    <w:lvl w:ilvl="7" w:tplc="FFFFFFFF" w:tentative="1">
      <w:start w:val="1"/>
      <w:numFmt w:val="lowerLetter"/>
      <w:lvlText w:val="%8)"/>
      <w:lvlJc w:val="left"/>
      <w:pPr>
        <w:ind w:left="3960" w:hanging="420"/>
      </w:pPr>
    </w:lvl>
    <w:lvl w:ilvl="8" w:tplc="FFFFFFFF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9" w15:restartNumberingAfterBreak="0">
    <w:nsid w:val="76A9037B"/>
    <w:multiLevelType w:val="hybridMultilevel"/>
    <w:tmpl w:val="5518D3B0"/>
    <w:lvl w:ilvl="0" w:tplc="FFFFFFFF">
      <w:start w:val="1"/>
      <w:numFmt w:val="decimal"/>
      <w:lvlText w:val="%1."/>
      <w:lvlJc w:val="left"/>
      <w:pPr>
        <w:ind w:left="1020" w:hanging="420"/>
      </w:pPr>
      <w:rPr>
        <w:rFonts w:eastAsia="宋体" w:hint="eastAsia"/>
      </w:rPr>
    </w:lvl>
    <w:lvl w:ilvl="1" w:tplc="FFFFFFFF" w:tentative="1">
      <w:start w:val="1"/>
      <w:numFmt w:val="lowerLetter"/>
      <w:lvlText w:val="%2)"/>
      <w:lvlJc w:val="left"/>
      <w:pPr>
        <w:ind w:left="1440" w:hanging="420"/>
      </w:pPr>
    </w:lvl>
    <w:lvl w:ilvl="2" w:tplc="FFFFFFFF" w:tentative="1">
      <w:start w:val="1"/>
      <w:numFmt w:val="lowerRoman"/>
      <w:lvlText w:val="%3."/>
      <w:lvlJc w:val="right"/>
      <w:pPr>
        <w:ind w:left="1860" w:hanging="420"/>
      </w:pPr>
    </w:lvl>
    <w:lvl w:ilvl="3" w:tplc="FFFFFFFF" w:tentative="1">
      <w:start w:val="1"/>
      <w:numFmt w:val="decimal"/>
      <w:lvlText w:val="%4."/>
      <w:lvlJc w:val="left"/>
      <w:pPr>
        <w:ind w:left="2280" w:hanging="420"/>
      </w:pPr>
    </w:lvl>
    <w:lvl w:ilvl="4" w:tplc="FFFFFFFF" w:tentative="1">
      <w:start w:val="1"/>
      <w:numFmt w:val="lowerLetter"/>
      <w:lvlText w:val="%5)"/>
      <w:lvlJc w:val="left"/>
      <w:pPr>
        <w:ind w:left="2700" w:hanging="420"/>
      </w:pPr>
    </w:lvl>
    <w:lvl w:ilvl="5" w:tplc="FFFFFFFF" w:tentative="1">
      <w:start w:val="1"/>
      <w:numFmt w:val="lowerRoman"/>
      <w:lvlText w:val="%6."/>
      <w:lvlJc w:val="right"/>
      <w:pPr>
        <w:ind w:left="3120" w:hanging="420"/>
      </w:pPr>
    </w:lvl>
    <w:lvl w:ilvl="6" w:tplc="FFFFFFFF" w:tentative="1">
      <w:start w:val="1"/>
      <w:numFmt w:val="decimal"/>
      <w:lvlText w:val="%7."/>
      <w:lvlJc w:val="left"/>
      <w:pPr>
        <w:ind w:left="3540" w:hanging="420"/>
      </w:pPr>
    </w:lvl>
    <w:lvl w:ilvl="7" w:tplc="FFFFFFFF" w:tentative="1">
      <w:start w:val="1"/>
      <w:numFmt w:val="lowerLetter"/>
      <w:lvlText w:val="%8)"/>
      <w:lvlJc w:val="left"/>
      <w:pPr>
        <w:ind w:left="3960" w:hanging="420"/>
      </w:pPr>
    </w:lvl>
    <w:lvl w:ilvl="8" w:tplc="FFFFFFFF" w:tentative="1">
      <w:start w:val="1"/>
      <w:numFmt w:val="lowerRoman"/>
      <w:lvlText w:val="%9."/>
      <w:lvlJc w:val="right"/>
      <w:pPr>
        <w:ind w:left="4380" w:hanging="420"/>
      </w:pPr>
    </w:lvl>
  </w:abstractNum>
  <w:num w:numId="1" w16cid:durableId="513299418">
    <w:abstractNumId w:val="4"/>
  </w:num>
  <w:num w:numId="2" w16cid:durableId="1135948381">
    <w:abstractNumId w:val="6"/>
  </w:num>
  <w:num w:numId="3" w16cid:durableId="1370953621">
    <w:abstractNumId w:val="3"/>
  </w:num>
  <w:num w:numId="4" w16cid:durableId="1379822318">
    <w:abstractNumId w:val="1"/>
  </w:num>
  <w:num w:numId="5" w16cid:durableId="1600797514">
    <w:abstractNumId w:val="5"/>
  </w:num>
  <w:num w:numId="6" w16cid:durableId="942305787">
    <w:abstractNumId w:val="2"/>
  </w:num>
  <w:num w:numId="7" w16cid:durableId="2070183135">
    <w:abstractNumId w:val="7"/>
  </w:num>
  <w:num w:numId="8" w16cid:durableId="1182859882">
    <w:abstractNumId w:val="9"/>
  </w:num>
  <w:num w:numId="9" w16cid:durableId="541793569">
    <w:abstractNumId w:val="0"/>
  </w:num>
  <w:num w:numId="10" w16cid:durableId="7702035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4C79"/>
    <w:rsid w:val="00042E47"/>
    <w:rsid w:val="000E3722"/>
    <w:rsid w:val="00106533"/>
    <w:rsid w:val="00130674"/>
    <w:rsid w:val="001627A5"/>
    <w:rsid w:val="00175B0F"/>
    <w:rsid w:val="001A042D"/>
    <w:rsid w:val="001D6863"/>
    <w:rsid w:val="001E61ED"/>
    <w:rsid w:val="00252A78"/>
    <w:rsid w:val="00262FD1"/>
    <w:rsid w:val="002C3158"/>
    <w:rsid w:val="002F7C3D"/>
    <w:rsid w:val="00375477"/>
    <w:rsid w:val="0043118B"/>
    <w:rsid w:val="00492150"/>
    <w:rsid w:val="005122B4"/>
    <w:rsid w:val="005438AB"/>
    <w:rsid w:val="005470E8"/>
    <w:rsid w:val="005C556E"/>
    <w:rsid w:val="00681A6B"/>
    <w:rsid w:val="0069355C"/>
    <w:rsid w:val="006A1903"/>
    <w:rsid w:val="006A770F"/>
    <w:rsid w:val="006B36EC"/>
    <w:rsid w:val="006E3664"/>
    <w:rsid w:val="007119FC"/>
    <w:rsid w:val="007834D1"/>
    <w:rsid w:val="007D2174"/>
    <w:rsid w:val="007E4EE8"/>
    <w:rsid w:val="007F7200"/>
    <w:rsid w:val="00805B18"/>
    <w:rsid w:val="00822D4D"/>
    <w:rsid w:val="0082562F"/>
    <w:rsid w:val="00861EA2"/>
    <w:rsid w:val="00866E2A"/>
    <w:rsid w:val="008A2217"/>
    <w:rsid w:val="008C1006"/>
    <w:rsid w:val="008E47D0"/>
    <w:rsid w:val="0093759E"/>
    <w:rsid w:val="009B7E1F"/>
    <w:rsid w:val="009E1F69"/>
    <w:rsid w:val="00AC66CF"/>
    <w:rsid w:val="00AD10E9"/>
    <w:rsid w:val="00AD755D"/>
    <w:rsid w:val="00AE1C00"/>
    <w:rsid w:val="00AE31A6"/>
    <w:rsid w:val="00B87B86"/>
    <w:rsid w:val="00BE1C9D"/>
    <w:rsid w:val="00C23877"/>
    <w:rsid w:val="00C34126"/>
    <w:rsid w:val="00C45E32"/>
    <w:rsid w:val="00C568D5"/>
    <w:rsid w:val="00C744E2"/>
    <w:rsid w:val="00C8110C"/>
    <w:rsid w:val="00CE07E1"/>
    <w:rsid w:val="00D46E8D"/>
    <w:rsid w:val="00D557CD"/>
    <w:rsid w:val="00D654F1"/>
    <w:rsid w:val="00D801A0"/>
    <w:rsid w:val="00DA4A45"/>
    <w:rsid w:val="00DE1AB8"/>
    <w:rsid w:val="00E30ED0"/>
    <w:rsid w:val="00E85E26"/>
    <w:rsid w:val="00EC799D"/>
    <w:rsid w:val="00F04C79"/>
    <w:rsid w:val="00F37A20"/>
    <w:rsid w:val="00F8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AE099"/>
  <w15:docId w15:val="{EF04C353-AD1C-4D3A-BFE8-AFC71BD05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86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68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686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686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6863"/>
    <w:rPr>
      <w:sz w:val="18"/>
      <w:szCs w:val="18"/>
    </w:rPr>
  </w:style>
  <w:style w:type="paragraph" w:styleId="a7">
    <w:name w:val="Normal (Web)"/>
    <w:basedOn w:val="a"/>
    <w:rsid w:val="001D6863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866E2A"/>
    <w:pPr>
      <w:ind w:firstLineChars="200" w:firstLine="420"/>
    </w:pPr>
  </w:style>
  <w:style w:type="paragraph" w:styleId="a9">
    <w:name w:val="Balloon Text"/>
    <w:basedOn w:val="a"/>
    <w:link w:val="aa"/>
    <w:uiPriority w:val="99"/>
    <w:semiHidden/>
    <w:unhideWhenUsed/>
    <w:rsid w:val="00DA4A4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DA4A45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</Words>
  <Characters>1465</Characters>
  <Application>Microsoft Office Word</Application>
  <DocSecurity>0</DocSecurity>
  <Lines>12</Lines>
  <Paragraphs>3</Paragraphs>
  <ScaleCrop>false</ScaleCrop>
  <Company>Microsoft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罗翔</dc:creator>
  <cp:lastModifiedBy>勇 陶</cp:lastModifiedBy>
  <cp:revision>3</cp:revision>
  <cp:lastPrinted>2023-09-25T01:34:00Z</cp:lastPrinted>
  <dcterms:created xsi:type="dcterms:W3CDTF">2023-09-25T03:11:00Z</dcterms:created>
  <dcterms:modified xsi:type="dcterms:W3CDTF">2023-09-25T03:12:00Z</dcterms:modified>
</cp:coreProperties>
</file>