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F09DB" w14:textId="43210323" w:rsidR="00146B59" w:rsidRDefault="00146B59" w:rsidP="00146B59">
      <w:pPr>
        <w:wordWrap w:val="0"/>
        <w:adjustRightInd w:val="0"/>
        <w:snapToGrid w:val="0"/>
        <w:spacing w:line="600" w:lineRule="exact"/>
        <w:rPr>
          <w:rFonts w:ascii="Times New Roman" w:eastAsia="黑体" w:hAnsi="Times New Roman"/>
          <w:bCs/>
          <w:spacing w:val="4"/>
          <w:sz w:val="32"/>
          <w:szCs w:val="32"/>
          <w:lang w:val="zh-CN"/>
        </w:rPr>
      </w:pPr>
      <w:r>
        <w:rPr>
          <w:rFonts w:ascii="Times New Roman" w:eastAsia="黑体" w:hAnsi="Times New Roman"/>
          <w:bCs/>
          <w:spacing w:val="4"/>
          <w:sz w:val="32"/>
          <w:szCs w:val="32"/>
          <w:lang w:val="zh-CN"/>
        </w:rPr>
        <w:t>附件</w:t>
      </w:r>
      <w:r w:rsidR="00623FAA">
        <w:rPr>
          <w:rFonts w:ascii="Times New Roman" w:eastAsia="黑体" w:hAnsi="Times New Roman"/>
          <w:bCs/>
          <w:spacing w:val="4"/>
          <w:sz w:val="32"/>
          <w:szCs w:val="32"/>
          <w:lang w:val="zh-CN"/>
        </w:rPr>
        <w:t>4</w:t>
      </w:r>
    </w:p>
    <w:p w14:paraId="47B9F2F2" w14:textId="76513BBB" w:rsidR="00146B59" w:rsidRDefault="007173F1" w:rsidP="00146B59">
      <w:pPr>
        <w:wordWrap w:val="0"/>
        <w:adjustRightInd w:val="0"/>
        <w:snapToGrid w:val="0"/>
        <w:spacing w:line="600" w:lineRule="exact"/>
        <w:ind w:firstLineChars="48" w:firstLine="177"/>
        <w:jc w:val="center"/>
        <w:rPr>
          <w:rFonts w:ascii="Times New Roman" w:eastAsia="微软雅黑" w:hAnsi="Times New Roman"/>
          <w:bCs/>
          <w:spacing w:val="4"/>
          <w:sz w:val="36"/>
          <w:szCs w:val="36"/>
          <w:lang w:val="zh-CN"/>
        </w:rPr>
      </w:pPr>
      <w:r w:rsidRPr="007173F1">
        <w:rPr>
          <w:rFonts w:ascii="Times New Roman" w:eastAsia="微软雅黑" w:hAnsi="Times New Roman" w:hint="eastAsia"/>
          <w:bCs/>
          <w:spacing w:val="4"/>
          <w:sz w:val="36"/>
          <w:szCs w:val="36"/>
          <w:lang w:val="zh-CN"/>
        </w:rPr>
        <w:t>安徽开放大学第二届</w:t>
      </w:r>
      <w:r w:rsidR="00146B59">
        <w:rPr>
          <w:rFonts w:ascii="Times New Roman" w:eastAsia="微软雅黑" w:hAnsi="Times New Roman" w:hint="eastAsia"/>
          <w:bCs/>
          <w:spacing w:val="4"/>
          <w:sz w:val="36"/>
          <w:szCs w:val="36"/>
          <w:lang w:val="zh-CN"/>
        </w:rPr>
        <w:t>思想政治理论课教学展示活动评审标准</w:t>
      </w:r>
      <w:bookmarkStart w:id="0" w:name="_GoBack"/>
      <w:bookmarkEnd w:id="0"/>
    </w:p>
    <w:p w14:paraId="43AA0654" w14:textId="77777777" w:rsidR="00146B59" w:rsidRDefault="00146B59" w:rsidP="00146B59">
      <w:pPr>
        <w:wordWrap w:val="0"/>
        <w:adjustRightInd w:val="0"/>
        <w:snapToGrid w:val="0"/>
        <w:spacing w:line="600" w:lineRule="exact"/>
        <w:ind w:firstLineChars="48" w:firstLine="177"/>
        <w:jc w:val="center"/>
        <w:rPr>
          <w:rFonts w:ascii="Times New Roman" w:eastAsia="微软雅黑" w:hAnsi="Times New Roman"/>
          <w:bCs/>
          <w:spacing w:val="4"/>
          <w:sz w:val="36"/>
          <w:szCs w:val="36"/>
          <w:lang w:val="zh-CN"/>
        </w:rPr>
      </w:pPr>
    </w:p>
    <w:tbl>
      <w:tblPr>
        <w:tblW w:w="49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14"/>
        <w:gridCol w:w="949"/>
        <w:gridCol w:w="5347"/>
        <w:gridCol w:w="683"/>
      </w:tblGrid>
      <w:tr w:rsidR="00146B59" w14:paraId="39F90DFF" w14:textId="77777777" w:rsidTr="00A8226D">
        <w:trPr>
          <w:trHeight w:val="864"/>
          <w:jc w:val="center"/>
        </w:trPr>
        <w:tc>
          <w:tcPr>
            <w:tcW w:w="1364" w:type="pct"/>
            <w:gridSpan w:val="2"/>
            <w:vAlign w:val="center"/>
          </w:tcPr>
          <w:p w14:paraId="6CC1AB3D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评审项目</w:t>
            </w:r>
          </w:p>
        </w:tc>
        <w:tc>
          <w:tcPr>
            <w:tcW w:w="3224" w:type="pct"/>
            <w:vAlign w:val="center"/>
          </w:tcPr>
          <w:p w14:paraId="5CD3447C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具体内容</w:t>
            </w:r>
          </w:p>
        </w:tc>
        <w:tc>
          <w:tcPr>
            <w:tcW w:w="412" w:type="pct"/>
          </w:tcPr>
          <w:p w14:paraId="2FF736AB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分值</w:t>
            </w:r>
          </w:p>
        </w:tc>
      </w:tr>
      <w:tr w:rsidR="00146B59" w14:paraId="18A30931" w14:textId="77777777" w:rsidTr="00A8226D">
        <w:trPr>
          <w:trHeight w:val="3417"/>
          <w:jc w:val="center"/>
        </w:trPr>
        <w:tc>
          <w:tcPr>
            <w:tcW w:w="1364" w:type="pct"/>
            <w:gridSpan w:val="2"/>
            <w:vMerge w:val="restart"/>
            <w:vAlign w:val="center"/>
          </w:tcPr>
          <w:p w14:paraId="229ABB3E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教学设计方案</w:t>
            </w:r>
          </w:p>
          <w:p w14:paraId="250DF791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（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20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分）</w:t>
            </w:r>
          </w:p>
        </w:tc>
        <w:tc>
          <w:tcPr>
            <w:tcW w:w="3224" w:type="pct"/>
            <w:vAlign w:val="center"/>
          </w:tcPr>
          <w:p w14:paraId="23DF3870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教学目标完整、具体、明确、合理，能体现对学生的知识、能力、素质等多方面要求，能注重学生的全面发展。教学重难点设计合理，与教学目标相呼应。教学方法设计能够体现学生为主体、教师为主导，行动导向和知行合一的教学理念。</w:t>
            </w:r>
          </w:p>
        </w:tc>
        <w:tc>
          <w:tcPr>
            <w:tcW w:w="412" w:type="pct"/>
            <w:vAlign w:val="center"/>
          </w:tcPr>
          <w:p w14:paraId="4584F475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10</w:t>
            </w:r>
          </w:p>
        </w:tc>
      </w:tr>
      <w:tr w:rsidR="00146B59" w14:paraId="4BEF62EB" w14:textId="77777777" w:rsidTr="00A8226D">
        <w:trPr>
          <w:trHeight w:val="4325"/>
          <w:jc w:val="center"/>
        </w:trPr>
        <w:tc>
          <w:tcPr>
            <w:tcW w:w="1364" w:type="pct"/>
            <w:gridSpan w:val="2"/>
            <w:vMerge/>
            <w:vAlign w:val="center"/>
          </w:tcPr>
          <w:p w14:paraId="41A46ABA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3224" w:type="pct"/>
            <w:vAlign w:val="center"/>
          </w:tcPr>
          <w:p w14:paraId="062D0307" w14:textId="4DF25EEB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教学设计思路清晰，突出重点，破解难点，难易适中。教学内容设计科学，衔接合理，符合教学目标要求和学生认知特点。教学环节完整、层次清楚，时间安排恰当。教学创新有亮点，突出区域教学特色。教学效果突出，着重思想理论教育和价值引领，既能调动学生学习兴趣，又能增长知识，实现教学目标。</w:t>
            </w:r>
          </w:p>
        </w:tc>
        <w:tc>
          <w:tcPr>
            <w:tcW w:w="412" w:type="pct"/>
            <w:vAlign w:val="center"/>
          </w:tcPr>
          <w:p w14:paraId="07D9DC91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10</w:t>
            </w:r>
          </w:p>
        </w:tc>
      </w:tr>
      <w:tr w:rsidR="00146B59" w14:paraId="3A315834" w14:textId="77777777" w:rsidTr="00A8226D">
        <w:trPr>
          <w:trHeight w:val="1147"/>
          <w:jc w:val="center"/>
        </w:trPr>
        <w:tc>
          <w:tcPr>
            <w:tcW w:w="792" w:type="pct"/>
            <w:vMerge w:val="restart"/>
            <w:vAlign w:val="center"/>
          </w:tcPr>
          <w:p w14:paraId="39B2ACB6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教学活动视频</w:t>
            </w:r>
          </w:p>
          <w:p w14:paraId="169885B5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lastRenderedPageBreak/>
              <w:t>（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80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分）</w:t>
            </w:r>
          </w:p>
        </w:tc>
        <w:tc>
          <w:tcPr>
            <w:tcW w:w="572" w:type="pct"/>
            <w:vMerge w:val="restart"/>
            <w:vAlign w:val="center"/>
          </w:tcPr>
          <w:p w14:paraId="744E1E15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lastRenderedPageBreak/>
              <w:t>教学内容</w:t>
            </w:r>
          </w:p>
        </w:tc>
        <w:tc>
          <w:tcPr>
            <w:tcW w:w="3224" w:type="pct"/>
            <w:vAlign w:val="center"/>
          </w:tcPr>
          <w:p w14:paraId="73E507B5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遵循统编教材的基本精神，对应网络视频课程与学习指导所列教学专题，观点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lastRenderedPageBreak/>
              <w:t>正确、讲授准确、教学目标明确。</w:t>
            </w:r>
          </w:p>
        </w:tc>
        <w:tc>
          <w:tcPr>
            <w:tcW w:w="412" w:type="pct"/>
            <w:vAlign w:val="center"/>
          </w:tcPr>
          <w:p w14:paraId="3465A32A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lastRenderedPageBreak/>
              <w:t>5</w:t>
            </w:r>
          </w:p>
        </w:tc>
      </w:tr>
      <w:tr w:rsidR="00146B59" w14:paraId="39E8FD17" w14:textId="77777777" w:rsidTr="00A8226D">
        <w:trPr>
          <w:trHeight w:val="1405"/>
          <w:jc w:val="center"/>
        </w:trPr>
        <w:tc>
          <w:tcPr>
            <w:tcW w:w="792" w:type="pct"/>
            <w:vMerge/>
            <w:vAlign w:val="center"/>
          </w:tcPr>
          <w:p w14:paraId="1211837B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572" w:type="pct"/>
            <w:vMerge/>
            <w:vAlign w:val="center"/>
          </w:tcPr>
          <w:p w14:paraId="44EDCF30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3224" w:type="pct"/>
            <w:vAlign w:val="center"/>
          </w:tcPr>
          <w:p w14:paraId="7232458B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教学过程完整严密，各教学环节安排得当，时间分配合理。“理论中介”清晰准确，基本事实论述准确，重难点突出，充分反映马克思主义中国化最新理论成果、坚持和发展中国特色社会主义实践的最新成果。</w:t>
            </w:r>
          </w:p>
        </w:tc>
        <w:tc>
          <w:tcPr>
            <w:tcW w:w="412" w:type="pct"/>
            <w:vAlign w:val="center"/>
          </w:tcPr>
          <w:p w14:paraId="0DA2CEEC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15</w:t>
            </w:r>
          </w:p>
        </w:tc>
      </w:tr>
      <w:tr w:rsidR="00146B59" w14:paraId="751DFAAD" w14:textId="77777777" w:rsidTr="00A8226D">
        <w:trPr>
          <w:trHeight w:val="1114"/>
          <w:jc w:val="center"/>
        </w:trPr>
        <w:tc>
          <w:tcPr>
            <w:tcW w:w="792" w:type="pct"/>
            <w:vMerge/>
            <w:vAlign w:val="center"/>
          </w:tcPr>
          <w:p w14:paraId="3A422E87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572" w:type="pct"/>
            <w:vMerge/>
            <w:vAlign w:val="center"/>
          </w:tcPr>
          <w:p w14:paraId="17FFBC59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3224" w:type="pct"/>
            <w:vAlign w:val="center"/>
          </w:tcPr>
          <w:p w14:paraId="48E96ADD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理论联系实际，能够自觉回应错误思想观点和学生关心的问题，挖掘区域优势资源，突出地域特色，教学素材多样，鲜活生动，具有思想性、理论性、针对性和亲和力。</w:t>
            </w:r>
          </w:p>
        </w:tc>
        <w:tc>
          <w:tcPr>
            <w:tcW w:w="412" w:type="pct"/>
            <w:vAlign w:val="center"/>
          </w:tcPr>
          <w:p w14:paraId="3DB57388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10</w:t>
            </w:r>
          </w:p>
        </w:tc>
      </w:tr>
      <w:tr w:rsidR="00146B59" w14:paraId="70ECEEC0" w14:textId="77777777" w:rsidTr="00A8226D">
        <w:trPr>
          <w:trHeight w:val="1114"/>
          <w:jc w:val="center"/>
        </w:trPr>
        <w:tc>
          <w:tcPr>
            <w:tcW w:w="792" w:type="pct"/>
            <w:vMerge/>
            <w:vAlign w:val="center"/>
          </w:tcPr>
          <w:p w14:paraId="1A26A9A0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572" w:type="pct"/>
            <w:vMerge/>
            <w:vAlign w:val="center"/>
          </w:tcPr>
          <w:p w14:paraId="58460C75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3636" w:type="pct"/>
            <w:gridSpan w:val="2"/>
            <w:vAlign w:val="center"/>
          </w:tcPr>
          <w:p w14:paraId="1258BA3A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如观点错误，则参展作品全部得分为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0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分</w:t>
            </w:r>
          </w:p>
        </w:tc>
      </w:tr>
      <w:tr w:rsidR="00146B59" w14:paraId="2A0076C0" w14:textId="77777777" w:rsidTr="00A8226D">
        <w:trPr>
          <w:trHeight w:val="418"/>
          <w:jc w:val="center"/>
        </w:trPr>
        <w:tc>
          <w:tcPr>
            <w:tcW w:w="792" w:type="pct"/>
            <w:vMerge/>
            <w:vAlign w:val="center"/>
          </w:tcPr>
          <w:p w14:paraId="4C9037FB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572" w:type="pct"/>
            <w:vMerge w:val="restart"/>
            <w:vAlign w:val="center"/>
          </w:tcPr>
          <w:p w14:paraId="53C07851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教学方法</w:t>
            </w:r>
          </w:p>
        </w:tc>
        <w:tc>
          <w:tcPr>
            <w:tcW w:w="3224" w:type="pct"/>
            <w:vAlign w:val="center"/>
          </w:tcPr>
          <w:p w14:paraId="19D496FE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教学方法灵活适当，关注学生差异性。</w:t>
            </w:r>
          </w:p>
        </w:tc>
        <w:tc>
          <w:tcPr>
            <w:tcW w:w="412" w:type="pct"/>
            <w:vAlign w:val="center"/>
          </w:tcPr>
          <w:p w14:paraId="0BB14067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5</w:t>
            </w:r>
          </w:p>
        </w:tc>
      </w:tr>
      <w:tr w:rsidR="00146B59" w14:paraId="3365DC00" w14:textId="77777777" w:rsidTr="00A8226D">
        <w:trPr>
          <w:trHeight w:val="410"/>
          <w:jc w:val="center"/>
        </w:trPr>
        <w:tc>
          <w:tcPr>
            <w:tcW w:w="792" w:type="pct"/>
            <w:vMerge/>
            <w:vAlign w:val="center"/>
          </w:tcPr>
          <w:p w14:paraId="6ED87A97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572" w:type="pct"/>
            <w:vMerge/>
            <w:vAlign w:val="center"/>
          </w:tcPr>
          <w:p w14:paraId="01E3E0B4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3224" w:type="pct"/>
            <w:vAlign w:val="center"/>
          </w:tcPr>
          <w:p w14:paraId="1E3017F5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注重教学互动，能够调动学生参与的积极性。</w:t>
            </w:r>
          </w:p>
        </w:tc>
        <w:tc>
          <w:tcPr>
            <w:tcW w:w="412" w:type="pct"/>
            <w:vAlign w:val="center"/>
          </w:tcPr>
          <w:p w14:paraId="3613DF2F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5</w:t>
            </w:r>
          </w:p>
        </w:tc>
      </w:tr>
      <w:tr w:rsidR="00146B59" w14:paraId="5C8BF283" w14:textId="77777777" w:rsidTr="00A8226D">
        <w:trPr>
          <w:trHeight w:val="415"/>
          <w:jc w:val="center"/>
        </w:trPr>
        <w:tc>
          <w:tcPr>
            <w:tcW w:w="792" w:type="pct"/>
            <w:vMerge/>
            <w:vAlign w:val="center"/>
          </w:tcPr>
          <w:p w14:paraId="65B5C23E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572" w:type="pct"/>
            <w:vMerge/>
            <w:vAlign w:val="center"/>
          </w:tcPr>
          <w:p w14:paraId="08E9A0FD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3224" w:type="pct"/>
            <w:vAlign w:val="center"/>
          </w:tcPr>
          <w:p w14:paraId="05D1C2EF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综合运用现代信息技术手段。</w:t>
            </w:r>
          </w:p>
        </w:tc>
        <w:tc>
          <w:tcPr>
            <w:tcW w:w="412" w:type="pct"/>
            <w:vAlign w:val="center"/>
          </w:tcPr>
          <w:p w14:paraId="5B300711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5</w:t>
            </w:r>
          </w:p>
        </w:tc>
      </w:tr>
      <w:tr w:rsidR="00146B59" w14:paraId="3AE4A9BA" w14:textId="77777777" w:rsidTr="00A8226D">
        <w:trPr>
          <w:trHeight w:val="1299"/>
          <w:jc w:val="center"/>
        </w:trPr>
        <w:tc>
          <w:tcPr>
            <w:tcW w:w="792" w:type="pct"/>
            <w:vMerge/>
            <w:vAlign w:val="center"/>
          </w:tcPr>
          <w:p w14:paraId="7FE37589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572" w:type="pct"/>
            <w:vMerge w:val="restart"/>
            <w:vAlign w:val="center"/>
          </w:tcPr>
          <w:p w14:paraId="542102D4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教学效果</w:t>
            </w:r>
          </w:p>
        </w:tc>
        <w:tc>
          <w:tcPr>
            <w:tcW w:w="3224" w:type="pct"/>
            <w:vAlign w:val="center"/>
          </w:tcPr>
          <w:p w14:paraId="117654D0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体现八个相统一的原则</w:t>
            </w:r>
          </w:p>
        </w:tc>
        <w:tc>
          <w:tcPr>
            <w:tcW w:w="412" w:type="pct"/>
            <w:vAlign w:val="center"/>
          </w:tcPr>
          <w:p w14:paraId="03A06238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5</w:t>
            </w:r>
          </w:p>
        </w:tc>
      </w:tr>
      <w:tr w:rsidR="00146B59" w14:paraId="6788FC69" w14:textId="77777777" w:rsidTr="00A8226D">
        <w:trPr>
          <w:trHeight w:val="1299"/>
          <w:jc w:val="center"/>
        </w:trPr>
        <w:tc>
          <w:tcPr>
            <w:tcW w:w="792" w:type="pct"/>
            <w:vMerge/>
            <w:vAlign w:val="center"/>
          </w:tcPr>
          <w:p w14:paraId="715024ED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572" w:type="pct"/>
            <w:vMerge/>
            <w:vAlign w:val="center"/>
          </w:tcPr>
          <w:p w14:paraId="2AA58891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3224" w:type="pct"/>
            <w:vAlign w:val="center"/>
          </w:tcPr>
          <w:p w14:paraId="2B74EEE1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按照提交的教案实施教学；教学活动环节与环境创设合理，教学互动流畅；教师教学态度认真、语言亲和力强。</w:t>
            </w:r>
          </w:p>
        </w:tc>
        <w:tc>
          <w:tcPr>
            <w:tcW w:w="412" w:type="pct"/>
            <w:vAlign w:val="center"/>
          </w:tcPr>
          <w:p w14:paraId="3FFCFD2A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10</w:t>
            </w:r>
          </w:p>
        </w:tc>
      </w:tr>
      <w:tr w:rsidR="00146B59" w14:paraId="0D50B03C" w14:textId="77777777" w:rsidTr="00A8226D">
        <w:trPr>
          <w:trHeight w:val="1299"/>
          <w:jc w:val="center"/>
        </w:trPr>
        <w:tc>
          <w:tcPr>
            <w:tcW w:w="792" w:type="pct"/>
            <w:vMerge/>
            <w:vAlign w:val="center"/>
          </w:tcPr>
          <w:p w14:paraId="0D484547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572" w:type="pct"/>
            <w:vMerge/>
            <w:vAlign w:val="center"/>
          </w:tcPr>
          <w:p w14:paraId="2896754F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3224" w:type="pct"/>
            <w:vAlign w:val="center"/>
          </w:tcPr>
          <w:p w14:paraId="2F1F1A3D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能够有效达成教学目标，教学效果明显；能够有效激发学生学习兴趣，切实提高学生能力；学生学习体验好，评价高；突出区域特色。</w:t>
            </w:r>
          </w:p>
        </w:tc>
        <w:tc>
          <w:tcPr>
            <w:tcW w:w="412" w:type="pct"/>
            <w:vAlign w:val="center"/>
          </w:tcPr>
          <w:p w14:paraId="573E5506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10</w:t>
            </w:r>
          </w:p>
        </w:tc>
      </w:tr>
      <w:tr w:rsidR="00146B59" w14:paraId="06C0A084" w14:textId="77777777" w:rsidTr="00A8226D">
        <w:trPr>
          <w:trHeight w:val="467"/>
          <w:jc w:val="center"/>
        </w:trPr>
        <w:tc>
          <w:tcPr>
            <w:tcW w:w="792" w:type="pct"/>
            <w:vMerge/>
            <w:vAlign w:val="center"/>
          </w:tcPr>
          <w:p w14:paraId="6B85943C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572" w:type="pct"/>
            <w:vMerge w:val="restart"/>
            <w:vAlign w:val="center"/>
          </w:tcPr>
          <w:p w14:paraId="7E94A29A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技术要求</w:t>
            </w:r>
          </w:p>
        </w:tc>
        <w:tc>
          <w:tcPr>
            <w:tcW w:w="3224" w:type="pct"/>
            <w:vAlign w:val="center"/>
          </w:tcPr>
          <w:p w14:paraId="272EE1DC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教案版式清晰、文字简练，能直观展现教学流程。</w:t>
            </w:r>
          </w:p>
        </w:tc>
        <w:tc>
          <w:tcPr>
            <w:tcW w:w="412" w:type="pct"/>
            <w:vAlign w:val="center"/>
          </w:tcPr>
          <w:p w14:paraId="4C9B8EC3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5</w:t>
            </w:r>
          </w:p>
        </w:tc>
      </w:tr>
      <w:tr w:rsidR="00146B59" w14:paraId="1A51694B" w14:textId="77777777" w:rsidTr="00A8226D">
        <w:trPr>
          <w:trHeight w:val="437"/>
          <w:jc w:val="center"/>
        </w:trPr>
        <w:tc>
          <w:tcPr>
            <w:tcW w:w="792" w:type="pct"/>
            <w:vMerge/>
            <w:vAlign w:val="center"/>
          </w:tcPr>
          <w:p w14:paraId="26DA9AFB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572" w:type="pct"/>
            <w:vMerge/>
            <w:vAlign w:val="center"/>
          </w:tcPr>
          <w:p w14:paraId="2B785D69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</w:p>
        </w:tc>
        <w:tc>
          <w:tcPr>
            <w:tcW w:w="3224" w:type="pct"/>
            <w:vAlign w:val="center"/>
          </w:tcPr>
          <w:p w14:paraId="43A450E6" w14:textId="77777777" w:rsidR="00146B59" w:rsidRDefault="00146B59" w:rsidP="00B95417">
            <w:pPr>
              <w:wordWrap w:val="0"/>
              <w:spacing w:line="600" w:lineRule="exact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教学视频格式为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MP4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文件，视频分辨率为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1280*720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或者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1920*1080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，时长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20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—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25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分钟，大小不超过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600M</w:t>
            </w: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。</w:t>
            </w:r>
          </w:p>
        </w:tc>
        <w:tc>
          <w:tcPr>
            <w:tcW w:w="412" w:type="pct"/>
            <w:vAlign w:val="center"/>
          </w:tcPr>
          <w:p w14:paraId="11C05389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5</w:t>
            </w:r>
          </w:p>
        </w:tc>
      </w:tr>
      <w:tr w:rsidR="00146B59" w14:paraId="1277D1E5" w14:textId="77777777" w:rsidTr="00A8226D">
        <w:trPr>
          <w:trHeight w:val="409"/>
          <w:jc w:val="center"/>
        </w:trPr>
        <w:tc>
          <w:tcPr>
            <w:tcW w:w="4588" w:type="pct"/>
            <w:gridSpan w:val="3"/>
            <w:vAlign w:val="center"/>
          </w:tcPr>
          <w:p w14:paraId="40411067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合计</w:t>
            </w:r>
          </w:p>
        </w:tc>
        <w:tc>
          <w:tcPr>
            <w:tcW w:w="412" w:type="pct"/>
            <w:vAlign w:val="center"/>
          </w:tcPr>
          <w:p w14:paraId="1B1F1510" w14:textId="77777777" w:rsidR="00146B59" w:rsidRDefault="00146B59" w:rsidP="00B95417">
            <w:pPr>
              <w:wordWrap w:val="0"/>
              <w:spacing w:line="600" w:lineRule="exact"/>
              <w:jc w:val="center"/>
              <w:rPr>
                <w:rFonts w:ascii="Times New Roman" w:eastAsia="仿宋_GB2312" w:hAnsi="Times New Roman" w:cs="仿宋_GB2312"/>
                <w:sz w:val="30"/>
                <w:szCs w:val="30"/>
              </w:rPr>
            </w:pPr>
            <w:r>
              <w:rPr>
                <w:rFonts w:ascii="Times New Roman" w:eastAsia="仿宋_GB2312" w:hAnsi="Times New Roman" w:cs="仿宋_GB2312" w:hint="eastAsia"/>
                <w:sz w:val="30"/>
                <w:szCs w:val="30"/>
              </w:rPr>
              <w:t>100</w:t>
            </w:r>
          </w:p>
        </w:tc>
      </w:tr>
    </w:tbl>
    <w:p w14:paraId="19BBF1D2" w14:textId="77777777" w:rsidR="00146B59" w:rsidRDefault="00146B59" w:rsidP="00146B59">
      <w:pPr>
        <w:wordWrap w:val="0"/>
        <w:spacing w:line="600" w:lineRule="exact"/>
        <w:rPr>
          <w:rFonts w:ascii="Times New Roman" w:hAnsi="Times New Roman"/>
        </w:rPr>
      </w:pPr>
    </w:p>
    <w:p w14:paraId="35ADB787" w14:textId="77777777" w:rsidR="00223CDA" w:rsidRDefault="00223CDA"/>
    <w:sectPr w:rsidR="00223CD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395265" w14:textId="77777777" w:rsidR="00B851CE" w:rsidRDefault="00B851CE" w:rsidP="00146B59">
      <w:r>
        <w:separator/>
      </w:r>
    </w:p>
  </w:endnote>
  <w:endnote w:type="continuationSeparator" w:id="0">
    <w:p w14:paraId="4BC04FD3" w14:textId="77777777" w:rsidR="00B851CE" w:rsidRDefault="00B851CE" w:rsidP="00146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微软雅黑">
    <w:charset w:val="86"/>
    <w:family w:val="swiss"/>
    <w:pitch w:val="variable"/>
    <w:sig w:usb0="80000287" w:usb1="280F3C52" w:usb2="00000016" w:usb3="00000000" w:csb0="0004001F" w:csb1="00000000"/>
  </w:font>
  <w:font w:name="仿宋_GB2312">
    <w:charset w:val="86"/>
    <w:family w:val="modern"/>
    <w:pitch w:val="fixed"/>
    <w:sig w:usb0="00000001" w:usb1="080E0000" w:usb2="00000010" w:usb3="00000000" w:csb0="00040000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389829" w14:textId="77777777" w:rsidR="00B851CE" w:rsidRDefault="00B851CE" w:rsidP="00146B59">
      <w:r>
        <w:separator/>
      </w:r>
    </w:p>
  </w:footnote>
  <w:footnote w:type="continuationSeparator" w:id="0">
    <w:p w14:paraId="4C9CAA57" w14:textId="77777777" w:rsidR="00B851CE" w:rsidRDefault="00B851CE" w:rsidP="00146B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993"/>
    <w:rsid w:val="00043A4A"/>
    <w:rsid w:val="00146B59"/>
    <w:rsid w:val="00223CDA"/>
    <w:rsid w:val="00623FAA"/>
    <w:rsid w:val="00654993"/>
    <w:rsid w:val="007173F1"/>
    <w:rsid w:val="007A6B76"/>
    <w:rsid w:val="008D1B55"/>
    <w:rsid w:val="00A8226D"/>
    <w:rsid w:val="00B8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38BE88"/>
  <w15:chartTrackingRefBased/>
  <w15:docId w15:val="{A6F36AC3-4D87-445D-8BAD-AFA7B306C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6B59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6B5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46B5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46B5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46B5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朱志远</dc:creator>
  <cp:keywords/>
  <dc:description/>
  <cp:lastModifiedBy>朱志远</cp:lastModifiedBy>
  <cp:revision>5</cp:revision>
  <dcterms:created xsi:type="dcterms:W3CDTF">2025-04-07T02:46:00Z</dcterms:created>
  <dcterms:modified xsi:type="dcterms:W3CDTF">2025-04-09T07:06:00Z</dcterms:modified>
</cp:coreProperties>
</file>