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附表：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201</w:t>
      </w:r>
      <w:r>
        <w:rPr>
          <w:rFonts w:hint="default" w:ascii="黑体" w:hAnsi="黑体" w:eastAsia="黑体" w:cs="黑体"/>
          <w:sz w:val="36"/>
          <w:szCs w:val="36"/>
          <w:lang w:val="en-US" w:eastAsia="zh-CN"/>
        </w:rPr>
        <w:t>8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年秋学期六安电大教学听课安排表</w:t>
      </w:r>
    </w:p>
    <w:p>
      <w:pPr>
        <w:numPr>
          <w:ilvl w:val="0"/>
          <w:numId w:val="0"/>
        </w:numPr>
        <w:ind w:firstLine="2160" w:firstLineChars="600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1、课程：《</w:t>
      </w:r>
      <w:r>
        <w:rPr>
          <w:rFonts w:hint="eastAsia"/>
          <w:sz w:val="24"/>
          <w:szCs w:val="24"/>
        </w:rPr>
        <w:t>国际经济法</w:t>
      </w:r>
      <w:r>
        <w:rPr>
          <w:rFonts w:hint="eastAsia"/>
          <w:sz w:val="24"/>
          <w:szCs w:val="2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时间：2018年11月6日晚上7点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授课地点：六安电大406教室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授课教师： </w:t>
      </w:r>
      <w:r>
        <w:rPr>
          <w:rFonts w:hint="eastAsia"/>
          <w:sz w:val="24"/>
          <w:szCs w:val="24"/>
        </w:rPr>
        <w:t>梁修哲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17秋法本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听课教师：彭军、权苏琴、宋华、刘黎明、陈蕾蕾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2、课程：《</w:t>
      </w:r>
      <w:r>
        <w:rPr>
          <w:rFonts w:hint="eastAsia"/>
          <w:sz w:val="24"/>
          <w:szCs w:val="24"/>
        </w:rPr>
        <w:t>古代诗歌散文专题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时间：2018年11月13日晚上7点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授课地点：六安电大404教室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冯舒彤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17春汉语言本、17秋汉语本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听课教师：彭军、权苏琴、黄茂成、陈蕾蕾、张迪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val="en-US" w:eastAsia="zh-CN"/>
        </w:rPr>
        <w:t>3、课程：《</w:t>
      </w:r>
      <w:r>
        <w:rPr>
          <w:rFonts w:hint="eastAsia"/>
          <w:sz w:val="24"/>
          <w:szCs w:val="24"/>
        </w:rPr>
        <w:t>中国近现代史纲要</w:t>
      </w:r>
      <w:r>
        <w:rPr>
          <w:rFonts w:hint="eastAsia"/>
          <w:sz w:val="24"/>
          <w:szCs w:val="24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时间：2018年11月22日晚上7点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授课地点：六安电大504教室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授课教师：</w:t>
      </w:r>
      <w:r>
        <w:rPr>
          <w:rFonts w:hint="eastAsia"/>
          <w:sz w:val="24"/>
          <w:szCs w:val="24"/>
        </w:rPr>
        <w:t>李业桃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18秋小教本、18秋金融本、18秋数学本、18秋法本、18秋土木本、18秋行管本、18秋会计本、18秋工商本、18秋汉语本、18秋计算机本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听课教师：彭军、权苏琴、广涛、陈蕾蕾、张迪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4、课程：《</w:t>
      </w:r>
      <w:r>
        <w:rPr>
          <w:rFonts w:hint="eastAsia"/>
          <w:sz w:val="24"/>
          <w:szCs w:val="24"/>
        </w:rPr>
        <w:t>人力资源管理</w:t>
      </w:r>
      <w:r>
        <w:rPr>
          <w:rFonts w:hint="eastAsia"/>
          <w:sz w:val="24"/>
          <w:szCs w:val="24"/>
          <w:lang w:val="en-US"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时间：2018年11月29日晚上7点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授课地点：六安电大301教室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授课教师： </w:t>
      </w:r>
      <w:r>
        <w:rPr>
          <w:rFonts w:hint="eastAsia"/>
          <w:sz w:val="24"/>
          <w:szCs w:val="24"/>
        </w:rPr>
        <w:t>司樱红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授众对象：</w:t>
      </w:r>
      <w:r>
        <w:rPr>
          <w:rFonts w:hint="eastAsia"/>
          <w:sz w:val="24"/>
          <w:szCs w:val="24"/>
        </w:rPr>
        <w:t>18春行管专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听课教师：彭军、权苏琴、张迪、王文韬、汪大贵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33548F"/>
    <w:rsid w:val="1EFD765A"/>
    <w:rsid w:val="235B5C6F"/>
    <w:rsid w:val="2CE05144"/>
    <w:rsid w:val="30577A6B"/>
    <w:rsid w:val="34960012"/>
    <w:rsid w:val="385003B3"/>
    <w:rsid w:val="392F0F63"/>
    <w:rsid w:val="55F707D6"/>
    <w:rsid w:val="57141070"/>
    <w:rsid w:val="6ACC706C"/>
    <w:rsid w:val="6B9B2B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2018-11-06T00:34:33Z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2052-10.1.0.7643</vt:lpwstr>
  </property>
</Properties>
</file>